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2C3A45DD"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B37C0">
        <w:rPr>
          <w:rFonts w:ascii="Arial" w:hAnsi="Arial" w:cs="Arial"/>
          <w:b/>
          <w:sz w:val="24"/>
          <w:szCs w:val="24"/>
        </w:rPr>
        <w:t>10</w:t>
      </w:r>
      <w:r w:rsidR="005C00CB">
        <w:rPr>
          <w:rFonts w:ascii="Arial" w:hAnsi="Arial" w:cs="Arial"/>
          <w:b/>
          <w:sz w:val="24"/>
          <w:szCs w:val="24"/>
        </w:rPr>
        <w:t>1</w:t>
      </w:r>
      <w:r w:rsidR="00D45B2F" w:rsidRPr="001A659D">
        <w:rPr>
          <w:rFonts w:ascii="Arial" w:hAnsi="Arial" w:cs="Arial"/>
          <w:b/>
          <w:sz w:val="24"/>
          <w:szCs w:val="24"/>
        </w:rPr>
        <w:tab/>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BD4475">
        <w:rPr>
          <w:rFonts w:ascii="Arial" w:hAnsi="Arial" w:cs="Arial"/>
          <w:b/>
          <w:sz w:val="24"/>
          <w:szCs w:val="24"/>
        </w:rPr>
        <w:t xml:space="preserve">     </w:t>
      </w:r>
      <w:r w:rsidR="00F86A73" w:rsidRPr="001A659D">
        <w:rPr>
          <w:rFonts w:ascii="Arial" w:hAnsi="Arial" w:cs="Arial"/>
          <w:b/>
          <w:sz w:val="24"/>
          <w:szCs w:val="24"/>
        </w:rPr>
        <w:t>RP-</w:t>
      </w:r>
      <w:r w:rsidR="00DA004C">
        <w:rPr>
          <w:rFonts w:ascii="Arial" w:hAnsi="Arial" w:cs="Arial"/>
          <w:b/>
          <w:sz w:val="24"/>
          <w:szCs w:val="24"/>
        </w:rPr>
        <w:t>2</w:t>
      </w:r>
      <w:r w:rsidR="00665963">
        <w:rPr>
          <w:rFonts w:ascii="Arial" w:hAnsi="Arial" w:cs="Arial"/>
          <w:b/>
          <w:sz w:val="24"/>
          <w:szCs w:val="24"/>
        </w:rPr>
        <w:t>3</w:t>
      </w:r>
      <w:r w:rsidR="00BD4475">
        <w:rPr>
          <w:rFonts w:ascii="Arial" w:hAnsi="Arial" w:cs="Arial"/>
          <w:b/>
          <w:sz w:val="24"/>
          <w:szCs w:val="24"/>
          <w:lang w:eastAsia="ja-JP"/>
        </w:rPr>
        <w:t>2312</w:t>
      </w:r>
    </w:p>
    <w:p w14:paraId="74D3B354" w14:textId="2FBA0542" w:rsidR="00F86A73" w:rsidRPr="004B566C" w:rsidRDefault="005C00CB" w:rsidP="004B566C">
      <w:pPr>
        <w:tabs>
          <w:tab w:val="left" w:pos="567"/>
        </w:tabs>
        <w:rPr>
          <w:rFonts w:ascii="Arial" w:hAnsi="Arial" w:cs="Arial"/>
          <w:b/>
          <w:sz w:val="24"/>
        </w:rPr>
      </w:pPr>
      <w:r>
        <w:rPr>
          <w:rFonts w:ascii="Arial" w:hAnsi="Arial" w:cs="Arial"/>
          <w:b/>
          <w:sz w:val="24"/>
        </w:rPr>
        <w:t>Bangalore, India,</w:t>
      </w:r>
      <w:r w:rsidR="00665963" w:rsidRPr="00665963">
        <w:rPr>
          <w:rFonts w:ascii="Arial" w:hAnsi="Arial" w:cs="Arial"/>
          <w:b/>
          <w:sz w:val="24"/>
        </w:rPr>
        <w:t xml:space="preserve"> </w:t>
      </w:r>
      <w:r>
        <w:rPr>
          <w:rFonts w:ascii="Arial" w:hAnsi="Arial" w:cs="Arial"/>
          <w:b/>
          <w:sz w:val="24"/>
        </w:rPr>
        <w:t>September</w:t>
      </w:r>
      <w:r w:rsidR="00665963" w:rsidRPr="00665963">
        <w:rPr>
          <w:rFonts w:ascii="Arial" w:hAnsi="Arial" w:cs="Arial"/>
          <w:b/>
          <w:sz w:val="24"/>
        </w:rPr>
        <w:t xml:space="preserve"> </w:t>
      </w:r>
      <w:r w:rsidR="00DB37C0">
        <w:rPr>
          <w:rFonts w:ascii="Arial" w:hAnsi="Arial" w:cs="Arial"/>
          <w:b/>
          <w:sz w:val="24"/>
        </w:rPr>
        <w:t>1</w:t>
      </w:r>
      <w:r>
        <w:rPr>
          <w:rFonts w:ascii="Arial" w:hAnsi="Arial" w:cs="Arial"/>
          <w:b/>
          <w:sz w:val="24"/>
        </w:rPr>
        <w:t>1</w:t>
      </w:r>
      <w:r w:rsidR="00665963" w:rsidRPr="00665963">
        <w:rPr>
          <w:rFonts w:ascii="Arial" w:hAnsi="Arial" w:cs="Arial"/>
          <w:b/>
          <w:sz w:val="24"/>
        </w:rPr>
        <w:t>-</w:t>
      </w:r>
      <w:r w:rsidR="00DB37C0">
        <w:rPr>
          <w:rFonts w:ascii="Arial" w:hAnsi="Arial" w:cs="Arial"/>
          <w:b/>
          <w:sz w:val="24"/>
        </w:rPr>
        <w:t>1</w:t>
      </w:r>
      <w:r>
        <w:rPr>
          <w:rFonts w:ascii="Arial" w:hAnsi="Arial" w:cs="Arial"/>
          <w:b/>
          <w:sz w:val="24"/>
        </w:rPr>
        <w:t>5</w:t>
      </w:r>
      <w:r w:rsidR="00665963" w:rsidRPr="00665963">
        <w:rPr>
          <w:rFonts w:ascii="Arial" w:hAnsi="Arial" w:cs="Arial"/>
          <w:b/>
          <w:sz w:val="24"/>
        </w:rPr>
        <w:t>, 2023</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3A823483"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D5451D" w:rsidRPr="00D5451D">
        <w:rPr>
          <w:rFonts w:ascii="Arial" w:hAnsi="Arial" w:cs="Arial"/>
          <w:lang w:eastAsia="ja-JP"/>
        </w:rPr>
        <w:t>9.3.4.7</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7B6B0752" w:rsidR="00593315" w:rsidRPr="008836AC" w:rsidRDefault="00D5451D" w:rsidP="001A248F">
            <w:pPr>
              <w:tabs>
                <w:tab w:val="left" w:pos="567"/>
              </w:tabs>
              <w:spacing w:after="0"/>
              <w:rPr>
                <w:rFonts w:ascii="Arial" w:hAnsi="Arial" w:cs="Arial"/>
              </w:rPr>
            </w:pPr>
            <w:r w:rsidRPr="002B366C">
              <w:rPr>
                <w:rFonts w:ascii="Arial" w:hAnsi="Arial" w:cs="Arial"/>
              </w:rPr>
              <w:t>Further enhancements on NR and MR-DC measurement gaps and measurements without gaps</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27D21A4C" w14:textId="56414A3A" w:rsidR="00871653" w:rsidRPr="008836AC" w:rsidRDefault="00D5451D" w:rsidP="001A248F">
            <w:pPr>
              <w:tabs>
                <w:tab w:val="left" w:pos="567"/>
              </w:tabs>
              <w:spacing w:after="0"/>
              <w:rPr>
                <w:rFonts w:ascii="Arial" w:hAnsi="Arial" w:cs="Arial"/>
              </w:rPr>
            </w:pPr>
            <w:r w:rsidRPr="00E35EF6">
              <w:rPr>
                <w:rFonts w:ascii="Arial" w:eastAsia="MS Mincho" w:hAnsi="Arial" w:cs="Arial"/>
                <w:color w:val="00B050"/>
                <w:kern w:val="2"/>
                <w:sz w:val="21"/>
                <w:szCs w:val="22"/>
                <w:lang w:eastAsia="ja-JP"/>
              </w:rPr>
              <w:t>No</w:t>
            </w:r>
          </w:p>
        </w:tc>
        <w:tc>
          <w:tcPr>
            <w:tcW w:w="1842" w:type="dxa"/>
          </w:tcPr>
          <w:p w14:paraId="424795E6" w14:textId="77777777"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4F4E6C8C" w14:textId="31C1FEAE" w:rsidR="00871653" w:rsidRPr="008836AC" w:rsidRDefault="00871653" w:rsidP="001A248F">
            <w:pPr>
              <w:tabs>
                <w:tab w:val="left" w:pos="567"/>
              </w:tabs>
              <w:spacing w:after="0"/>
              <w:rPr>
                <w:rFonts w:ascii="Arial" w:hAnsi="Arial" w:cs="Arial"/>
                <w:color w:val="FF0000"/>
                <w:lang w:eastAsia="ja-JP"/>
              </w:rPr>
            </w:pPr>
            <w:r w:rsidRPr="00E35EF6">
              <w:rPr>
                <w:rFonts w:ascii="Arial" w:eastAsia="MS Mincho" w:hAnsi="Arial" w:cs="Arial" w:hint="eastAsia"/>
                <w:color w:val="00B050"/>
                <w:kern w:val="2"/>
                <w:sz w:val="21"/>
                <w:szCs w:val="22"/>
                <w:lang w:eastAsia="ja-JP"/>
              </w:rPr>
              <w:t>Yes</w:t>
            </w:r>
          </w:p>
        </w:tc>
        <w:tc>
          <w:tcPr>
            <w:tcW w:w="2309" w:type="dxa"/>
            <w:gridSpan w:val="2"/>
          </w:tcPr>
          <w:p w14:paraId="0EA72874" w14:textId="77777777"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3DC7ABB4" w14:textId="2485E77A" w:rsidR="00871653" w:rsidRPr="008836AC" w:rsidRDefault="00871653" w:rsidP="0036248C">
            <w:pPr>
              <w:tabs>
                <w:tab w:val="left" w:pos="567"/>
              </w:tabs>
              <w:spacing w:after="0"/>
              <w:rPr>
                <w:rFonts w:ascii="Arial" w:hAnsi="Arial" w:cs="Arial"/>
                <w:color w:val="FF0000"/>
                <w:lang w:eastAsia="ja-JP"/>
              </w:rPr>
            </w:pPr>
            <w:r w:rsidRPr="00E35EF6">
              <w:rPr>
                <w:rFonts w:ascii="Arial" w:eastAsia="MS Mincho" w:hAnsi="Arial" w:cs="Arial" w:hint="eastAsia"/>
                <w:color w:val="00B050"/>
                <w:kern w:val="2"/>
                <w:sz w:val="21"/>
                <w:szCs w:val="22"/>
                <w:lang w:eastAsia="ja-JP"/>
              </w:rPr>
              <w:t>Yes</w:t>
            </w:r>
          </w:p>
        </w:tc>
        <w:tc>
          <w:tcPr>
            <w:tcW w:w="1653" w:type="dxa"/>
          </w:tcPr>
          <w:p w14:paraId="3012EFC2" w14:textId="77777777"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14:paraId="6184B75F" w14:textId="1D7531F5" w:rsidR="00871653" w:rsidRPr="008836AC" w:rsidRDefault="00871653" w:rsidP="0036248C">
            <w:pPr>
              <w:tabs>
                <w:tab w:val="left" w:pos="567"/>
              </w:tabs>
              <w:spacing w:after="0"/>
              <w:rPr>
                <w:rFonts w:ascii="Arial" w:hAnsi="Arial" w:cs="Arial"/>
                <w:color w:val="FF0000"/>
                <w:lang w:eastAsia="ja-JP"/>
              </w:rPr>
            </w:pPr>
            <w:r w:rsidRPr="00E35EF6">
              <w:rPr>
                <w:rFonts w:ascii="Arial" w:eastAsia="MS Mincho" w:hAnsi="Arial" w:cs="Arial" w:hint="eastAsia"/>
                <w:color w:val="00B050"/>
                <w:kern w:val="2"/>
                <w:sz w:val="21"/>
                <w:szCs w:val="22"/>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417A454B" w:rsidR="0036248C" w:rsidRPr="008836AC" w:rsidRDefault="00D5451D" w:rsidP="008836AC">
            <w:pPr>
              <w:tabs>
                <w:tab w:val="left" w:pos="567"/>
              </w:tabs>
              <w:spacing w:after="0"/>
              <w:rPr>
                <w:rFonts w:ascii="Arial" w:hAnsi="Arial" w:cs="Arial"/>
              </w:rPr>
            </w:pPr>
            <w:r w:rsidRPr="00D5451D">
              <w:rPr>
                <w:rFonts w:ascii="Arial" w:hAnsi="Arial" w:cs="Arial"/>
              </w:rPr>
              <w:t>NR_MG_enh2</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74F7E93C" w:rsidR="0036248C" w:rsidRPr="008836AC" w:rsidRDefault="00D5451D" w:rsidP="008836AC">
            <w:pPr>
              <w:tabs>
                <w:tab w:val="left" w:pos="567"/>
              </w:tabs>
              <w:spacing w:after="0"/>
              <w:rPr>
                <w:rFonts w:ascii="Arial" w:hAnsi="Arial" w:cs="Arial"/>
                <w:lang w:eastAsia="ja-JP"/>
              </w:rPr>
            </w:pPr>
            <w:r w:rsidRPr="002B366C">
              <w:rPr>
                <w:rFonts w:ascii="Arial" w:hAnsi="Arial" w:cs="Arial"/>
                <w:lang w:eastAsia="ja-JP"/>
              </w:rPr>
              <w:t>950082</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6999A077" w:rsidR="00B6300F" w:rsidRPr="008836AC" w:rsidRDefault="00000000" w:rsidP="008836AC">
            <w:pPr>
              <w:tabs>
                <w:tab w:val="left" w:pos="567"/>
              </w:tabs>
              <w:spacing w:after="0"/>
              <w:rPr>
                <w:rFonts w:ascii="Arial" w:hAnsi="Arial" w:cs="Arial"/>
                <w:lang w:eastAsia="ja-JP"/>
              </w:rPr>
            </w:pPr>
            <w:hyperlink r:id="rId8" w:history="1">
              <w:r w:rsidR="00E35EF6" w:rsidRPr="00E35EF6">
                <w:rPr>
                  <w:rStyle w:val="Hyperlink"/>
                  <w:rFonts w:ascii="Arial" w:hAnsi="Arial" w:cs="Arial"/>
                  <w:lang w:eastAsia="ja-JP"/>
                </w:rPr>
                <w:t>RP-231477</w:t>
              </w:r>
            </w:hyperlink>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58A2A458" w:rsidR="00871653" w:rsidRPr="008836AC" w:rsidRDefault="00871653" w:rsidP="008836AC">
            <w:pPr>
              <w:tabs>
                <w:tab w:val="left" w:pos="567"/>
              </w:tabs>
              <w:spacing w:after="0"/>
              <w:rPr>
                <w:rFonts w:ascii="Arial" w:hAnsi="Arial" w:cs="Arial"/>
                <w:lang w:eastAsia="ja-JP"/>
              </w:rPr>
            </w:pPr>
          </w:p>
        </w:tc>
        <w:tc>
          <w:tcPr>
            <w:tcW w:w="1842" w:type="dxa"/>
          </w:tcPr>
          <w:p w14:paraId="5A128F3E" w14:textId="08C9B813"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E35EF6">
              <w:rPr>
                <w:rFonts w:ascii="Arial" w:hAnsi="Arial" w:cs="Arial"/>
                <w:color w:val="00B050"/>
                <w:kern w:val="2"/>
                <w:sz w:val="21"/>
                <w:szCs w:val="22"/>
                <w:lang w:val="en-US" w:eastAsia="ja-JP"/>
              </w:rPr>
              <w:t>12/2023</w:t>
            </w:r>
          </w:p>
        </w:tc>
        <w:tc>
          <w:tcPr>
            <w:tcW w:w="2268" w:type="dxa"/>
          </w:tcPr>
          <w:p w14:paraId="150E2BE5" w14:textId="30496496"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r w:rsidR="00E35EF6">
              <w:rPr>
                <w:rFonts w:ascii="Arial" w:hAnsi="Arial" w:cs="Arial"/>
                <w:color w:val="00B050"/>
                <w:kern w:val="2"/>
                <w:sz w:val="21"/>
                <w:szCs w:val="22"/>
                <w:lang w:val="en-US" w:eastAsia="ja-JP"/>
              </w:rPr>
              <w:t>06/2024</w:t>
            </w:r>
          </w:p>
        </w:tc>
        <w:tc>
          <w:tcPr>
            <w:tcW w:w="1694" w:type="dxa"/>
            <w:gridSpan w:val="2"/>
          </w:tcPr>
          <w:p w14:paraId="5BB6B905" w14:textId="0AA49B26"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7287994F" w:rsidR="00871653" w:rsidRPr="008836AC" w:rsidRDefault="00871653" w:rsidP="008836AC">
            <w:pPr>
              <w:tabs>
                <w:tab w:val="left" w:pos="567"/>
              </w:tabs>
              <w:spacing w:after="0"/>
              <w:rPr>
                <w:rFonts w:ascii="Arial" w:hAnsi="Arial" w:cs="Arial"/>
                <w:lang w:eastAsia="ja-JP"/>
              </w:rPr>
            </w:pPr>
          </w:p>
        </w:tc>
        <w:tc>
          <w:tcPr>
            <w:tcW w:w="1842" w:type="dxa"/>
          </w:tcPr>
          <w:p w14:paraId="161E4D9C" w14:textId="77777777" w:rsidR="00E35EF6" w:rsidRDefault="00871653" w:rsidP="00E35EF6">
            <w:pPr>
              <w:tabs>
                <w:tab w:val="left" w:pos="567"/>
              </w:tabs>
              <w:spacing w:after="0"/>
              <w:rPr>
                <w:rFonts w:ascii="Arial" w:hAnsi="Arial" w:cs="Arial"/>
                <w:lang w:eastAsia="ja-JP"/>
              </w:rPr>
            </w:pPr>
            <w:r>
              <w:rPr>
                <w:rFonts w:ascii="Arial" w:hAnsi="Arial" w:cs="Arial"/>
                <w:lang w:eastAsia="ja-JP"/>
              </w:rPr>
              <w:t xml:space="preserve">Core part: </w:t>
            </w:r>
          </w:p>
          <w:p w14:paraId="239407C1" w14:textId="6D5A774A" w:rsidR="00E35EF6" w:rsidRDefault="00E35EF6" w:rsidP="00E35EF6">
            <w:pPr>
              <w:tabs>
                <w:tab w:val="left" w:pos="567"/>
              </w:tabs>
              <w:spacing w:after="0"/>
              <w:rPr>
                <w:rFonts w:ascii="Arial" w:eastAsiaTheme="minorEastAsia" w:hAnsi="Arial" w:cs="Arial"/>
                <w:color w:val="00B050"/>
                <w:kern w:val="2"/>
                <w:sz w:val="21"/>
                <w:szCs w:val="22"/>
                <w:lang w:val="en-US" w:eastAsia="zh-TW"/>
              </w:rPr>
            </w:pPr>
            <w:r>
              <w:rPr>
                <w:rFonts w:ascii="Arial" w:eastAsiaTheme="minorEastAsia" w:hAnsi="Arial" w:cs="Arial"/>
                <w:color w:val="00B050"/>
                <w:kern w:val="2"/>
                <w:sz w:val="21"/>
                <w:szCs w:val="22"/>
                <w:lang w:val="en-US" w:eastAsia="zh-TW"/>
              </w:rPr>
              <w:t>Overall: 80%</w:t>
            </w:r>
          </w:p>
          <w:p w14:paraId="5794DFF7" w14:textId="4DFC663A" w:rsidR="00871653" w:rsidRPr="008836AC" w:rsidRDefault="00E35EF6" w:rsidP="00E35EF6">
            <w:pPr>
              <w:tabs>
                <w:tab w:val="left" w:pos="567"/>
              </w:tabs>
              <w:spacing w:after="0"/>
              <w:rPr>
                <w:rFonts w:ascii="Arial" w:hAnsi="Arial" w:cs="Arial"/>
                <w:lang w:eastAsia="ja-JP"/>
              </w:rPr>
            </w:pPr>
            <w:r>
              <w:rPr>
                <w:rFonts w:ascii="Arial" w:hAnsi="Arial" w:cs="Arial"/>
                <w:color w:val="00B050"/>
                <w:kern w:val="2"/>
                <w:sz w:val="21"/>
                <w:szCs w:val="22"/>
                <w:lang w:val="en-US" w:eastAsia="ja-JP"/>
              </w:rPr>
              <w:t>RAN4: 80%</w:t>
            </w:r>
          </w:p>
        </w:tc>
        <w:tc>
          <w:tcPr>
            <w:tcW w:w="2268" w:type="dxa"/>
          </w:tcPr>
          <w:p w14:paraId="61AE09D9" w14:textId="77777777" w:rsidR="00E35EF6" w:rsidRDefault="00871653" w:rsidP="00E35EF6">
            <w:pPr>
              <w:tabs>
                <w:tab w:val="left" w:pos="567"/>
              </w:tabs>
              <w:spacing w:after="0"/>
              <w:rPr>
                <w:rFonts w:ascii="Arial" w:hAnsi="Arial" w:cs="Arial"/>
                <w:lang w:eastAsia="ja-JP"/>
              </w:rPr>
            </w:pPr>
            <w:r>
              <w:rPr>
                <w:rFonts w:ascii="Arial" w:hAnsi="Arial" w:cs="Arial"/>
                <w:lang w:eastAsia="ja-JP"/>
              </w:rPr>
              <w:t xml:space="preserve">Performance Part: </w:t>
            </w:r>
          </w:p>
          <w:p w14:paraId="6CBCBC8B" w14:textId="77777777" w:rsidR="00E35EF6" w:rsidRDefault="00E35EF6" w:rsidP="00E35EF6">
            <w:pPr>
              <w:tabs>
                <w:tab w:val="left" w:pos="567"/>
              </w:tabs>
              <w:spacing w:after="0"/>
              <w:rPr>
                <w:rFonts w:ascii="Arial" w:eastAsiaTheme="minorEastAsia" w:hAnsi="Arial" w:cs="Arial"/>
                <w:color w:val="00B050"/>
                <w:kern w:val="2"/>
                <w:sz w:val="21"/>
                <w:szCs w:val="22"/>
                <w:lang w:val="en-US" w:eastAsia="zh-TW"/>
              </w:rPr>
            </w:pPr>
            <w:r>
              <w:rPr>
                <w:rFonts w:ascii="Arial" w:eastAsiaTheme="minorEastAsia" w:hAnsi="Arial" w:cs="Arial"/>
                <w:color w:val="00B050"/>
                <w:kern w:val="2"/>
                <w:sz w:val="21"/>
                <w:szCs w:val="22"/>
                <w:lang w:val="en-US" w:eastAsia="zh-TW"/>
              </w:rPr>
              <w:t>Overall: 0%</w:t>
            </w:r>
          </w:p>
          <w:p w14:paraId="0560E286" w14:textId="1F9A2439" w:rsidR="00871653" w:rsidRPr="008836AC" w:rsidRDefault="00E35EF6" w:rsidP="00E35EF6">
            <w:pPr>
              <w:tabs>
                <w:tab w:val="left" w:pos="567"/>
              </w:tabs>
              <w:spacing w:after="0"/>
              <w:rPr>
                <w:rFonts w:ascii="Arial" w:hAnsi="Arial" w:cs="Arial"/>
                <w:lang w:eastAsia="ja-JP"/>
              </w:rPr>
            </w:pPr>
            <w:r>
              <w:rPr>
                <w:rFonts w:ascii="Arial" w:hAnsi="Arial" w:cs="Arial"/>
                <w:color w:val="00B050"/>
                <w:kern w:val="2"/>
                <w:sz w:val="21"/>
                <w:szCs w:val="22"/>
                <w:lang w:val="en-US" w:eastAsia="ja-JP"/>
              </w:rPr>
              <w:t>RAN4: 0%</w:t>
            </w:r>
          </w:p>
        </w:tc>
        <w:tc>
          <w:tcPr>
            <w:tcW w:w="1694" w:type="dxa"/>
            <w:gridSpan w:val="2"/>
          </w:tcPr>
          <w:p w14:paraId="70DECF59" w14:textId="67E0AD4F"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4"/>
        <w:gridCol w:w="7337"/>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7C76AE56" w:rsidR="00EF4800" w:rsidRPr="008836AC" w:rsidRDefault="003C1DA8" w:rsidP="001A248F">
            <w:pPr>
              <w:tabs>
                <w:tab w:val="left" w:pos="567"/>
              </w:tabs>
              <w:spacing w:after="0"/>
              <w:rPr>
                <w:rFonts w:ascii="Arial" w:hAnsi="Arial" w:cs="Arial"/>
                <w:color w:val="FF0000"/>
              </w:rPr>
            </w:pPr>
            <w:r>
              <w:rPr>
                <w:rFonts w:ascii="Arial" w:hAnsi="Arial" w:cs="Arial"/>
              </w:rPr>
              <w:t>TSG RAN WG4</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0E079A17" w:rsidR="006C4E32" w:rsidRPr="008836AC" w:rsidRDefault="003C1DA8" w:rsidP="0036248C">
            <w:pPr>
              <w:tabs>
                <w:tab w:val="left" w:pos="567"/>
              </w:tabs>
              <w:spacing w:after="0"/>
              <w:rPr>
                <w:rFonts w:ascii="Arial" w:hAnsi="Arial" w:cs="Arial"/>
                <w:lang w:eastAsia="ja-JP"/>
              </w:rPr>
            </w:pPr>
            <w:r>
              <w:rPr>
                <w:rFonts w:ascii="Arial" w:hAnsi="Arial" w:cs="Arial"/>
              </w:rPr>
              <w:t>Tsang-Wei (Ato) YU, Meng ZHANG</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10FA4330" w:rsidR="006C4E32" w:rsidRPr="008836AC" w:rsidRDefault="003C1DA8" w:rsidP="001A248F">
            <w:pPr>
              <w:tabs>
                <w:tab w:val="left" w:pos="567"/>
              </w:tabs>
              <w:spacing w:after="0"/>
              <w:rPr>
                <w:rFonts w:ascii="Arial" w:hAnsi="Arial" w:cs="Arial"/>
                <w:lang w:eastAsia="ja-JP"/>
              </w:rPr>
            </w:pPr>
            <w:r>
              <w:rPr>
                <w:rFonts w:ascii="Arial" w:eastAsiaTheme="minorEastAsia" w:hAnsi="Arial" w:cs="Arial"/>
                <w:lang w:eastAsia="zh-CN"/>
              </w:rPr>
              <w:t>MediaTek Inc., Intel Corporation</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494D1183" w:rsidR="006C4E32" w:rsidRPr="008836AC" w:rsidRDefault="00000000" w:rsidP="001A248F">
            <w:pPr>
              <w:tabs>
                <w:tab w:val="left" w:pos="567"/>
              </w:tabs>
              <w:spacing w:after="0"/>
              <w:rPr>
                <w:rFonts w:ascii="Arial" w:hAnsi="Arial" w:cs="Arial"/>
              </w:rPr>
            </w:pPr>
            <w:hyperlink r:id="rId9" w:history="1">
              <w:r w:rsidR="003C1DA8">
                <w:rPr>
                  <w:rStyle w:val="Hyperlink"/>
                  <w:bCs/>
                </w:rPr>
                <w:t>ato.yu@mediatek.com</w:t>
              </w:r>
            </w:hyperlink>
            <w:r w:rsidR="003C1DA8">
              <w:rPr>
                <w:bCs/>
              </w:rPr>
              <w:t xml:space="preserve">, </w:t>
            </w:r>
            <w:hyperlink r:id="rId10" w:history="1">
              <w:r w:rsidR="003C1DA8" w:rsidRPr="00755DC7">
                <w:rPr>
                  <w:rStyle w:val="Hyperlink"/>
                </w:rPr>
                <w:t>meng.zhang@intel.com</w:t>
              </w:r>
            </w:hyperlink>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49B4C8C5" w:rsidR="00D22398" w:rsidRPr="008836AC" w:rsidRDefault="00C21339" w:rsidP="00C4666A">
            <w:pPr>
              <w:pStyle w:val="TAL"/>
              <w:jc w:val="center"/>
              <w:rPr>
                <w:color w:val="FF0000"/>
                <w:lang w:eastAsia="ja-JP"/>
              </w:rPr>
            </w:pPr>
            <w:r w:rsidRPr="003C1DA8">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14830CDE" w:rsidR="00701410" w:rsidRDefault="00701410" w:rsidP="00701410">
      <w:pPr>
        <w:pStyle w:val="Heading4"/>
        <w:rPr>
          <w:lang w:eastAsia="ja-JP"/>
        </w:rPr>
      </w:pPr>
      <w:r>
        <w:rPr>
          <w:lang w:eastAsia="ja-JP"/>
        </w:rPr>
        <w:t>2.4.1</w:t>
      </w:r>
      <w:r>
        <w:rPr>
          <w:lang w:eastAsia="ja-JP"/>
        </w:rPr>
        <w:tab/>
        <w:t>Agreements</w:t>
      </w:r>
    </w:p>
    <w:p w14:paraId="12F6848C" w14:textId="77777777" w:rsidR="00F76D74" w:rsidRDefault="00F76D74" w:rsidP="00F76D74">
      <w:pPr>
        <w:rPr>
          <w:rFonts w:eastAsia="Yu Mincho"/>
          <w:lang w:eastAsia="ja-JP"/>
        </w:rPr>
      </w:pPr>
      <w:r>
        <w:rPr>
          <w:b/>
        </w:rPr>
        <w:t>RAN4 #108 (Aug, 2023, Toulouse, France)</w:t>
      </w:r>
    </w:p>
    <w:p w14:paraId="0291674F" w14:textId="47C8B06E" w:rsidR="00F76D74" w:rsidRPr="00606F4B" w:rsidRDefault="00F76D74" w:rsidP="00AA628A">
      <w:pPr>
        <w:pStyle w:val="ListParagraph"/>
        <w:numPr>
          <w:ilvl w:val="0"/>
          <w:numId w:val="21"/>
        </w:numPr>
        <w:spacing w:afterLines="50" w:after="120"/>
        <w:ind w:leftChars="0" w:hanging="482"/>
        <w:rPr>
          <w:rFonts w:ascii="Arial" w:eastAsia="Yu Mincho" w:hAnsi="Arial" w:cs="Arial"/>
        </w:rPr>
      </w:pPr>
      <w:r w:rsidRPr="00F76D74">
        <w:rPr>
          <w:rFonts w:ascii="Arial" w:eastAsia="Yu Mincho" w:hAnsi="Arial" w:cs="Arial"/>
        </w:rPr>
        <w:t xml:space="preserve">RRM core </w:t>
      </w:r>
      <w:r w:rsidRPr="00606F4B">
        <w:rPr>
          <w:rFonts w:ascii="Arial" w:eastAsia="Yu Mincho" w:hAnsi="Arial" w:cs="Arial"/>
        </w:rPr>
        <w:t>requirements for pre-configured MGs, multiple concurrent MGs and NCSG</w:t>
      </w:r>
    </w:p>
    <w:p w14:paraId="79254BA4" w14:textId="70C08EAE" w:rsidR="0033375E" w:rsidRPr="00606F4B" w:rsidRDefault="0033375E" w:rsidP="00AA628A">
      <w:pPr>
        <w:pStyle w:val="ListParagraph"/>
        <w:numPr>
          <w:ilvl w:val="1"/>
          <w:numId w:val="21"/>
        </w:numPr>
        <w:spacing w:afterLines="50" w:after="120"/>
        <w:ind w:leftChars="0" w:hanging="482"/>
        <w:rPr>
          <w:rFonts w:ascii="Arial" w:eastAsia="Yu Mincho" w:hAnsi="Arial" w:cs="Arial"/>
        </w:rPr>
      </w:pPr>
      <w:r w:rsidRPr="00606F4B">
        <w:rPr>
          <w:rFonts w:ascii="Arial" w:eastAsiaTheme="minorEastAsia" w:hAnsi="Arial" w:cs="Arial"/>
          <w:lang w:eastAsia="zh-TW"/>
        </w:rPr>
        <w:t>The following agreements are captured in the agreed WF [</w:t>
      </w:r>
      <w:r w:rsidR="008113C7" w:rsidRPr="00606F4B">
        <w:rPr>
          <w:rFonts w:ascii="Arial" w:eastAsiaTheme="minorEastAsia" w:hAnsi="Arial" w:cs="Arial"/>
          <w:lang w:eastAsia="zh-TW"/>
        </w:rPr>
        <w:t>77</w:t>
      </w:r>
      <w:r w:rsidRPr="00606F4B">
        <w:rPr>
          <w:rFonts w:ascii="Arial" w:eastAsiaTheme="minorEastAsia" w:hAnsi="Arial" w:cs="Arial"/>
          <w:lang w:eastAsia="zh-TW"/>
        </w:rPr>
        <w:t>]</w:t>
      </w:r>
    </w:p>
    <w:p w14:paraId="1173805D" w14:textId="5EAC0068" w:rsidR="00F76D74" w:rsidRPr="00606F4B" w:rsidRDefault="00F76D74" w:rsidP="00AA628A">
      <w:pPr>
        <w:pStyle w:val="ListParagraph"/>
        <w:numPr>
          <w:ilvl w:val="1"/>
          <w:numId w:val="21"/>
        </w:numPr>
        <w:spacing w:afterLines="50" w:after="120"/>
        <w:ind w:leftChars="0" w:hanging="482"/>
        <w:rPr>
          <w:rFonts w:ascii="Arial" w:eastAsia="Yu Mincho" w:hAnsi="Arial" w:cs="Arial"/>
        </w:rPr>
      </w:pPr>
      <w:r w:rsidRPr="00606F4B">
        <w:rPr>
          <w:rFonts w:ascii="Arial" w:eastAsiaTheme="minorEastAsia" w:hAnsi="Arial" w:cs="Arial"/>
          <w:lang w:eastAsia="zh-TW"/>
        </w:rPr>
        <w:t>Ge</w:t>
      </w:r>
      <w:r w:rsidRPr="00606F4B">
        <w:rPr>
          <w:rFonts w:ascii="Arial" w:eastAsia="Yu Mincho" w:hAnsi="Arial" w:cs="Arial"/>
        </w:rPr>
        <w:t>neral issues</w:t>
      </w:r>
    </w:p>
    <w:p w14:paraId="07988AD3" w14:textId="3B1FA76E" w:rsidR="00F76D74" w:rsidRPr="00606F4B" w:rsidRDefault="00F76D74" w:rsidP="00AA628A">
      <w:pPr>
        <w:pStyle w:val="ListParagraph"/>
        <w:numPr>
          <w:ilvl w:val="2"/>
          <w:numId w:val="21"/>
        </w:numPr>
        <w:spacing w:afterLines="50" w:after="120"/>
        <w:ind w:leftChars="0" w:hanging="482"/>
        <w:rPr>
          <w:rFonts w:ascii="Arial" w:eastAsia="Yu Mincho" w:hAnsi="Arial" w:cs="Arial"/>
        </w:rPr>
      </w:pPr>
      <w:r w:rsidRPr="00606F4B">
        <w:rPr>
          <w:rFonts w:ascii="Arial" w:eastAsia="Yu Mincho" w:hAnsi="Arial" w:cs="Arial"/>
        </w:rPr>
        <w:t>Type-1 MG can be configured together with Pre-MG/NCSG</w:t>
      </w:r>
    </w:p>
    <w:p w14:paraId="4866F02A" w14:textId="0171A492" w:rsidR="00F76D74" w:rsidRPr="00606F4B" w:rsidRDefault="00F76D74" w:rsidP="00AA628A">
      <w:pPr>
        <w:pStyle w:val="ListParagraph"/>
        <w:numPr>
          <w:ilvl w:val="2"/>
          <w:numId w:val="21"/>
        </w:numPr>
        <w:spacing w:afterLines="50" w:after="120"/>
        <w:ind w:leftChars="0" w:hanging="482"/>
        <w:rPr>
          <w:rFonts w:ascii="Arial" w:eastAsia="Yu Mincho" w:hAnsi="Arial" w:cs="Arial"/>
        </w:rPr>
      </w:pPr>
      <w:r w:rsidRPr="00606F4B">
        <w:rPr>
          <w:rFonts w:ascii="Arial" w:eastAsia="Yu Mincho" w:hAnsi="Arial" w:cs="Arial"/>
        </w:rPr>
        <w:t>There are no requirements when type 1 MG is colliding with pre-MG or NCSG in the same FR.</w:t>
      </w:r>
    </w:p>
    <w:p w14:paraId="7FC31E3F" w14:textId="259B0BA3" w:rsidR="00F76D74" w:rsidRPr="00606F4B" w:rsidRDefault="00F76D74" w:rsidP="00AA628A">
      <w:pPr>
        <w:pStyle w:val="ListParagraph"/>
        <w:numPr>
          <w:ilvl w:val="2"/>
          <w:numId w:val="21"/>
        </w:numPr>
        <w:spacing w:afterLines="50" w:after="120"/>
        <w:ind w:leftChars="0" w:hanging="482"/>
        <w:rPr>
          <w:rFonts w:ascii="Arial" w:eastAsia="Yu Mincho" w:hAnsi="Arial" w:cs="Arial"/>
        </w:rPr>
      </w:pPr>
      <w:r w:rsidRPr="00606F4B">
        <w:rPr>
          <w:rFonts w:ascii="Arial" w:eastAsia="Yu Mincho" w:hAnsi="Arial" w:cs="Arial"/>
        </w:rPr>
        <w:t>The MAC-CE based R17 ePOS gap is out of the scope of this WI.</w:t>
      </w:r>
    </w:p>
    <w:p w14:paraId="09F270E5" w14:textId="4A66E009" w:rsidR="00F76D74" w:rsidRPr="00606F4B" w:rsidRDefault="00F76D74" w:rsidP="00AA628A">
      <w:pPr>
        <w:pStyle w:val="ListParagraph"/>
        <w:numPr>
          <w:ilvl w:val="1"/>
          <w:numId w:val="21"/>
        </w:numPr>
        <w:spacing w:afterLines="50" w:after="120"/>
        <w:ind w:leftChars="0" w:hanging="482"/>
        <w:rPr>
          <w:rFonts w:ascii="Arial" w:eastAsia="Yu Mincho" w:hAnsi="Arial" w:cs="Arial"/>
        </w:rPr>
      </w:pPr>
      <w:r w:rsidRPr="00606F4B">
        <w:rPr>
          <w:rFonts w:ascii="Arial" w:eastAsia="Yu Mincho" w:hAnsi="Arial" w:cs="Arial"/>
        </w:rPr>
        <w:t>Case 1 (Pre-configured MG and concurrent MG)</w:t>
      </w:r>
    </w:p>
    <w:p w14:paraId="5487691E" w14:textId="77777777" w:rsidR="00F76D74" w:rsidRPr="00606F4B" w:rsidRDefault="00F76D74" w:rsidP="00AA628A">
      <w:pPr>
        <w:pStyle w:val="ListParagraph"/>
        <w:numPr>
          <w:ilvl w:val="2"/>
          <w:numId w:val="21"/>
        </w:numPr>
        <w:spacing w:afterLines="50" w:after="120"/>
        <w:ind w:leftChars="0" w:hanging="482"/>
        <w:rPr>
          <w:rFonts w:ascii="Arial" w:eastAsia="Yu Mincho" w:hAnsi="Arial" w:cs="Arial"/>
        </w:rPr>
      </w:pPr>
      <w:r w:rsidRPr="00606F4B">
        <w:rPr>
          <w:rFonts w:ascii="Arial" w:eastAsia="Yu Mincho" w:hAnsi="Arial" w:cs="Arial"/>
        </w:rPr>
        <w:t>Do not define requirements for Partially overlapped simultaneous Pre-MGs activation/deactivation for Pre-MG + Pre-MG</w:t>
      </w:r>
    </w:p>
    <w:p w14:paraId="5A859A3B" w14:textId="77777777" w:rsidR="00F76D74" w:rsidRPr="00606F4B" w:rsidRDefault="00F76D74" w:rsidP="00AA628A">
      <w:pPr>
        <w:pStyle w:val="ListParagraph"/>
        <w:numPr>
          <w:ilvl w:val="2"/>
          <w:numId w:val="21"/>
        </w:numPr>
        <w:spacing w:afterLines="50" w:after="120"/>
        <w:ind w:leftChars="0" w:hanging="482"/>
        <w:rPr>
          <w:rFonts w:ascii="Arial" w:eastAsia="Yu Mincho" w:hAnsi="Arial" w:cs="Arial"/>
        </w:rPr>
      </w:pPr>
      <w:r w:rsidRPr="00606F4B">
        <w:rPr>
          <w:rFonts w:ascii="Arial" w:eastAsia="Yu Mincho" w:hAnsi="Arial" w:cs="Arial"/>
        </w:rPr>
        <w:t>A collision between a change in the status of a pre-configured MG (MG#1) and a gap instance happens when the change occurs ≤ 4 ms before the start or ≤ 4 ms after the end of a gap instance of an activated concurrent MG (MG#2) the Pre-MG status and dropping rule shall be applied 5ms after the overlapping MG and UE should continue the measurement within the MG#2</w:t>
      </w:r>
    </w:p>
    <w:p w14:paraId="527AB421" w14:textId="77777777" w:rsidR="00F76D74" w:rsidRPr="00606F4B" w:rsidRDefault="00F76D74" w:rsidP="00AA628A">
      <w:pPr>
        <w:pStyle w:val="ListParagraph"/>
        <w:numPr>
          <w:ilvl w:val="3"/>
          <w:numId w:val="21"/>
        </w:numPr>
        <w:spacing w:afterLines="50" w:after="120"/>
        <w:ind w:leftChars="0" w:hanging="482"/>
        <w:rPr>
          <w:rFonts w:ascii="Arial" w:eastAsia="Yu Mincho" w:hAnsi="Arial" w:cs="Arial"/>
        </w:rPr>
      </w:pPr>
      <w:r w:rsidRPr="00606F4B">
        <w:rPr>
          <w:rFonts w:ascii="Arial" w:eastAsia="Yu Mincho" w:hAnsi="Arial" w:cs="Arial"/>
        </w:rPr>
        <w:t>TBD whether same Pre-MG activation delay requirements as Rel-17 can still be re-used</w:t>
      </w:r>
    </w:p>
    <w:p w14:paraId="13B77358" w14:textId="77777777" w:rsidR="00F76D74" w:rsidRPr="00606F4B" w:rsidRDefault="00F76D74" w:rsidP="00AA628A">
      <w:pPr>
        <w:pStyle w:val="ListParagraph"/>
        <w:numPr>
          <w:ilvl w:val="3"/>
          <w:numId w:val="21"/>
        </w:numPr>
        <w:spacing w:afterLines="50" w:after="120"/>
        <w:ind w:leftChars="0" w:hanging="482"/>
        <w:rPr>
          <w:rFonts w:ascii="Arial" w:eastAsia="Yu Mincho" w:hAnsi="Arial" w:cs="Arial"/>
        </w:rPr>
      </w:pPr>
      <w:r w:rsidRPr="00606F4B">
        <w:rPr>
          <w:rFonts w:ascii="Arial" w:eastAsia="Yu Mincho" w:hAnsi="Arial" w:cs="Arial"/>
        </w:rPr>
        <w:t>FFS the exact wording to be captured in the specification in CR draft directly.</w:t>
      </w:r>
    </w:p>
    <w:p w14:paraId="1D6C0E52" w14:textId="7FD0C1D2" w:rsidR="00F76D74" w:rsidRPr="00606F4B" w:rsidRDefault="00F76D74" w:rsidP="00AA628A">
      <w:pPr>
        <w:pStyle w:val="ListParagraph"/>
        <w:numPr>
          <w:ilvl w:val="1"/>
          <w:numId w:val="21"/>
        </w:numPr>
        <w:spacing w:afterLines="50" w:after="120"/>
        <w:ind w:leftChars="0" w:hanging="482"/>
        <w:rPr>
          <w:rFonts w:ascii="Arial" w:eastAsia="Yu Mincho" w:hAnsi="Arial" w:cs="Arial"/>
        </w:rPr>
      </w:pPr>
      <w:r w:rsidRPr="00606F4B">
        <w:rPr>
          <w:rFonts w:ascii="Arial" w:eastAsiaTheme="minorEastAsia" w:hAnsi="Arial" w:cs="Arial"/>
          <w:lang w:eastAsia="zh-TW"/>
        </w:rPr>
        <w:t>Case 2 (NCSG and concurrent MG)</w:t>
      </w:r>
    </w:p>
    <w:p w14:paraId="06A880BD" w14:textId="4CD3DB36" w:rsidR="00F76D74" w:rsidRPr="00606F4B" w:rsidRDefault="00F76D74" w:rsidP="00AA628A">
      <w:pPr>
        <w:pStyle w:val="ListParagraph"/>
        <w:numPr>
          <w:ilvl w:val="2"/>
          <w:numId w:val="21"/>
        </w:numPr>
        <w:spacing w:afterLines="50" w:after="120"/>
        <w:ind w:leftChars="0" w:hanging="482"/>
        <w:rPr>
          <w:rFonts w:ascii="Arial" w:eastAsia="Yu Mincho" w:hAnsi="Arial" w:cs="Arial"/>
        </w:rPr>
      </w:pPr>
      <w:r w:rsidRPr="00606F4B">
        <w:rPr>
          <w:rFonts w:ascii="Arial" w:eastAsia="Yu Mincho" w:hAnsi="Arial" w:cs="Arial"/>
        </w:rPr>
        <w:t>Introduce a new Rel-18 capability for Concurrent gaps with NCSG in an FR</w:t>
      </w:r>
    </w:p>
    <w:p w14:paraId="2E83854E" w14:textId="14675595" w:rsidR="00F76D74" w:rsidRPr="00606F4B" w:rsidRDefault="00F76D74" w:rsidP="00AA628A">
      <w:pPr>
        <w:pStyle w:val="ListParagraph"/>
        <w:numPr>
          <w:ilvl w:val="0"/>
          <w:numId w:val="21"/>
        </w:numPr>
        <w:spacing w:afterLines="50" w:after="120"/>
        <w:ind w:leftChars="0" w:hanging="482"/>
        <w:rPr>
          <w:rFonts w:ascii="Arial" w:eastAsia="Yu Mincho" w:hAnsi="Arial" w:cs="Arial"/>
        </w:rPr>
      </w:pPr>
      <w:r w:rsidRPr="00606F4B">
        <w:rPr>
          <w:rFonts w:ascii="Arial" w:eastAsia="Yu Mincho" w:hAnsi="Arial" w:cs="Arial"/>
        </w:rPr>
        <w:t>RRM core requirements for measurements without gaps</w:t>
      </w:r>
    </w:p>
    <w:p w14:paraId="79577DB4" w14:textId="614076B2" w:rsidR="002E15E8" w:rsidRPr="00606F4B" w:rsidRDefault="002E15E8" w:rsidP="00AA628A">
      <w:pPr>
        <w:pStyle w:val="ListParagraph"/>
        <w:numPr>
          <w:ilvl w:val="1"/>
          <w:numId w:val="21"/>
        </w:numPr>
        <w:spacing w:afterLines="50" w:after="120"/>
        <w:ind w:leftChars="0" w:hanging="482"/>
        <w:rPr>
          <w:rFonts w:ascii="Arial" w:eastAsia="Yu Mincho" w:hAnsi="Arial" w:cs="Arial"/>
        </w:rPr>
      </w:pPr>
      <w:r w:rsidRPr="00606F4B">
        <w:rPr>
          <w:rFonts w:ascii="Arial" w:eastAsiaTheme="minorEastAsia" w:hAnsi="Arial" w:cs="Arial"/>
          <w:lang w:eastAsia="zh-TW"/>
        </w:rPr>
        <w:t xml:space="preserve">The following agreements are captured in the agreed WF [79] </w:t>
      </w:r>
    </w:p>
    <w:p w14:paraId="77685878" w14:textId="4E4DDAC3" w:rsidR="00F76D74" w:rsidRPr="00606F4B" w:rsidRDefault="00F76D74" w:rsidP="00AA628A">
      <w:pPr>
        <w:pStyle w:val="ListParagraph"/>
        <w:numPr>
          <w:ilvl w:val="1"/>
          <w:numId w:val="21"/>
        </w:numPr>
        <w:spacing w:afterLines="50" w:after="120"/>
        <w:ind w:leftChars="0" w:hanging="482"/>
        <w:rPr>
          <w:rFonts w:ascii="Arial" w:eastAsia="Yu Mincho" w:hAnsi="Arial" w:cs="Arial"/>
        </w:rPr>
      </w:pPr>
      <w:r w:rsidRPr="00606F4B">
        <w:rPr>
          <w:rFonts w:ascii="Arial" w:eastAsiaTheme="minorEastAsia" w:hAnsi="Arial" w:cs="Arial"/>
          <w:lang w:eastAsia="zh-TW"/>
        </w:rPr>
        <w:t>Requirements of NeedforGap</w:t>
      </w:r>
    </w:p>
    <w:p w14:paraId="1BCE45CE" w14:textId="38647422" w:rsidR="004C06BE" w:rsidRDefault="00606F4B" w:rsidP="00AA628A">
      <w:pPr>
        <w:pStyle w:val="ListParagraph"/>
        <w:numPr>
          <w:ilvl w:val="2"/>
          <w:numId w:val="21"/>
        </w:numPr>
        <w:spacing w:afterLines="50" w:after="120"/>
        <w:ind w:leftChars="0" w:hanging="482"/>
        <w:rPr>
          <w:rFonts w:ascii="Arial" w:eastAsia="Yu Mincho" w:hAnsi="Arial" w:cs="Arial"/>
        </w:rPr>
      </w:pPr>
      <w:r w:rsidRPr="00606F4B">
        <w:rPr>
          <w:rFonts w:ascii="Arial" w:eastAsia="Yu Mincho" w:hAnsi="Arial" w:cs="Arial"/>
        </w:rPr>
        <w:t>UE measurement cycle per frequency layer is derived based on the maximum of SMTC periodicity and 80ms (i.e., max(SMTC, 80ms))</w:t>
      </w:r>
    </w:p>
    <w:p w14:paraId="00C7FC0B" w14:textId="30BE5D50" w:rsidR="00606F4B" w:rsidRDefault="00606F4B" w:rsidP="00AA628A">
      <w:pPr>
        <w:pStyle w:val="ListParagraph"/>
        <w:numPr>
          <w:ilvl w:val="2"/>
          <w:numId w:val="21"/>
        </w:numPr>
        <w:spacing w:afterLines="50" w:after="120"/>
        <w:ind w:leftChars="0" w:hanging="482"/>
        <w:rPr>
          <w:rFonts w:ascii="Arial" w:eastAsia="Yu Mincho" w:hAnsi="Arial" w:cs="Arial"/>
        </w:rPr>
      </w:pPr>
      <w:r w:rsidRPr="00606F4B">
        <w:rPr>
          <w:rFonts w:ascii="Arial" w:eastAsia="Yu Mincho" w:hAnsi="Arial" w:cs="Arial"/>
        </w:rPr>
        <w:t>Tcycle per MO/frequency layer is the same as UE measurement cycle</w:t>
      </w:r>
      <w:r>
        <w:rPr>
          <w:rFonts w:ascii="Arial" w:eastAsia="Yu Mincho" w:hAnsi="Arial" w:cs="Arial"/>
        </w:rPr>
        <w:t xml:space="preserve">. FFS the case with </w:t>
      </w:r>
      <w:r>
        <w:rPr>
          <w:rFonts w:ascii="Arial" w:eastAsia="Yu Mincho" w:hAnsi="Arial" w:cs="Arial"/>
        </w:rPr>
        <w:lastRenderedPageBreak/>
        <w:t>multiple frequency layers and impact due to MG</w:t>
      </w:r>
    </w:p>
    <w:p w14:paraId="120E9650" w14:textId="007AFFFB" w:rsidR="00606F4B" w:rsidRDefault="00606F4B" w:rsidP="00AA628A">
      <w:pPr>
        <w:pStyle w:val="ListParagraph"/>
        <w:numPr>
          <w:ilvl w:val="2"/>
          <w:numId w:val="21"/>
        </w:numPr>
        <w:spacing w:afterLines="50" w:after="120"/>
        <w:ind w:leftChars="0" w:hanging="482"/>
        <w:rPr>
          <w:rFonts w:ascii="Arial" w:eastAsia="Yu Mincho" w:hAnsi="Arial" w:cs="Arial"/>
        </w:rPr>
      </w:pPr>
      <w:r w:rsidRPr="00606F4B">
        <w:rPr>
          <w:rFonts w:ascii="Arial" w:eastAsia="Yu Mincho" w:hAnsi="Arial" w:cs="Arial"/>
        </w:rPr>
        <w:t>All NFG measurements with interruptions are carried within the MG(s), when MGs are configured and SMTC partially or fully overlaps with MG(s)</w:t>
      </w:r>
    </w:p>
    <w:p w14:paraId="283FBCE8" w14:textId="04735257" w:rsidR="00606F4B" w:rsidRPr="00606F4B" w:rsidRDefault="00606F4B" w:rsidP="00AA628A">
      <w:pPr>
        <w:pStyle w:val="ListParagraph"/>
        <w:numPr>
          <w:ilvl w:val="2"/>
          <w:numId w:val="21"/>
        </w:numPr>
        <w:spacing w:afterLines="50" w:after="120"/>
        <w:ind w:leftChars="0" w:hanging="482"/>
        <w:rPr>
          <w:rFonts w:ascii="Arial" w:eastAsia="Yu Mincho" w:hAnsi="Arial" w:cs="Arial"/>
        </w:rPr>
      </w:pPr>
      <w:r w:rsidRPr="00606F4B">
        <w:rPr>
          <w:rFonts w:ascii="Arial" w:eastAsia="Yu Mincho" w:hAnsi="Arial" w:cs="Arial"/>
        </w:rPr>
        <w:t>Use CSSF within gap to scale the configured SMTC period value when MG is configured and SMTC partially or fully overlaps with MG</w:t>
      </w:r>
    </w:p>
    <w:p w14:paraId="09BAFAB5" w14:textId="4950F582" w:rsidR="00606F4B" w:rsidRPr="00606F4B" w:rsidRDefault="00606F4B" w:rsidP="00AA628A">
      <w:pPr>
        <w:pStyle w:val="ListParagraph"/>
        <w:numPr>
          <w:ilvl w:val="2"/>
          <w:numId w:val="21"/>
        </w:numPr>
        <w:spacing w:afterLines="50" w:after="120"/>
        <w:ind w:leftChars="0" w:hanging="482"/>
        <w:rPr>
          <w:rFonts w:ascii="Arial" w:eastAsia="Yu Mincho" w:hAnsi="Arial" w:cs="Arial"/>
        </w:rPr>
      </w:pPr>
      <w:r w:rsidRPr="00606F4B">
        <w:rPr>
          <w:rFonts w:ascii="Arial" w:eastAsia="Yu Mincho" w:hAnsi="Arial" w:cs="Arial"/>
        </w:rPr>
        <w:t>Use CSSF outside gap to scale the configured SMTC period value when MG is configured and SMTC does not overlap with MG</w:t>
      </w:r>
    </w:p>
    <w:p w14:paraId="37D259DA" w14:textId="134652D5" w:rsidR="00701410" w:rsidRPr="00606F4B" w:rsidRDefault="00701410" w:rsidP="00701410">
      <w:pPr>
        <w:pStyle w:val="Heading4"/>
        <w:rPr>
          <w:rFonts w:cs="Arial"/>
          <w:lang w:eastAsia="ja-JP"/>
        </w:rPr>
      </w:pPr>
      <w:r w:rsidRPr="00606F4B">
        <w:rPr>
          <w:rFonts w:cs="Arial"/>
          <w:lang w:eastAsia="ja-JP"/>
        </w:rPr>
        <w:t>2.4.2</w:t>
      </w:r>
      <w:r w:rsidRPr="00606F4B">
        <w:rPr>
          <w:rFonts w:cs="Arial"/>
          <w:lang w:eastAsia="ja-JP"/>
        </w:rPr>
        <w:tab/>
        <w:t>Remaining Open issues</w:t>
      </w:r>
    </w:p>
    <w:p w14:paraId="1B5A3E71" w14:textId="77777777" w:rsidR="00F76D74" w:rsidRPr="00606F4B" w:rsidRDefault="00F76D74" w:rsidP="00AA628A">
      <w:pPr>
        <w:pStyle w:val="ListParagraph"/>
        <w:numPr>
          <w:ilvl w:val="0"/>
          <w:numId w:val="21"/>
        </w:numPr>
        <w:spacing w:afterLines="50" w:after="120"/>
        <w:ind w:leftChars="0" w:hanging="482"/>
        <w:rPr>
          <w:rFonts w:ascii="Arial" w:eastAsia="Yu Mincho" w:hAnsi="Arial" w:cs="Arial"/>
        </w:rPr>
      </w:pPr>
      <w:r w:rsidRPr="00606F4B">
        <w:rPr>
          <w:rFonts w:ascii="Arial" w:eastAsia="Yu Mincho" w:hAnsi="Arial" w:cs="Arial"/>
        </w:rPr>
        <w:t>RRM core requirements for pre-configured MGs, multiple concurrent MGs and NCSG</w:t>
      </w:r>
    </w:p>
    <w:p w14:paraId="3660B6EA" w14:textId="3EBFFC4C" w:rsidR="00F76D74" w:rsidRPr="00606F4B" w:rsidRDefault="00F76D74" w:rsidP="00AA628A">
      <w:pPr>
        <w:pStyle w:val="ListParagraph"/>
        <w:numPr>
          <w:ilvl w:val="1"/>
          <w:numId w:val="21"/>
        </w:numPr>
        <w:spacing w:afterLines="50" w:after="120"/>
        <w:ind w:leftChars="0" w:hanging="482"/>
        <w:rPr>
          <w:rFonts w:ascii="Arial" w:eastAsia="Yu Mincho" w:hAnsi="Arial" w:cs="Arial"/>
        </w:rPr>
      </w:pPr>
      <w:r w:rsidRPr="00606F4B">
        <w:rPr>
          <w:rFonts w:ascii="Arial" w:eastAsia="Yu Mincho" w:hAnsi="Arial" w:cs="Arial"/>
        </w:rPr>
        <w:t>Case 1 (Pre-configured MG and concurrent MG)</w:t>
      </w:r>
    </w:p>
    <w:p w14:paraId="663EBEE2" w14:textId="50C9DA57" w:rsidR="00F76D74" w:rsidRPr="00606F4B" w:rsidRDefault="00F76D74" w:rsidP="00AA628A">
      <w:pPr>
        <w:pStyle w:val="ListParagraph"/>
        <w:numPr>
          <w:ilvl w:val="2"/>
          <w:numId w:val="21"/>
        </w:numPr>
        <w:spacing w:afterLines="50" w:after="120"/>
        <w:ind w:leftChars="0" w:hanging="482"/>
        <w:rPr>
          <w:rFonts w:ascii="Arial" w:eastAsia="Yu Mincho" w:hAnsi="Arial" w:cs="Arial"/>
        </w:rPr>
      </w:pPr>
      <w:r w:rsidRPr="00606F4B">
        <w:rPr>
          <w:rFonts w:ascii="Arial" w:eastAsia="Yu Mincho" w:hAnsi="Arial" w:cs="Arial"/>
        </w:rPr>
        <w:t>Collision handling for dynamic collisions: scenarios 1, 2, 3 and 4</w:t>
      </w:r>
    </w:p>
    <w:p w14:paraId="6ACA2806" w14:textId="4F7DCB0B" w:rsidR="00F76D74" w:rsidRPr="00606F4B" w:rsidRDefault="00F76D74" w:rsidP="00AA628A">
      <w:pPr>
        <w:pStyle w:val="ListParagraph"/>
        <w:numPr>
          <w:ilvl w:val="2"/>
          <w:numId w:val="21"/>
        </w:numPr>
        <w:spacing w:afterLines="50" w:after="120"/>
        <w:ind w:leftChars="0" w:hanging="482"/>
        <w:rPr>
          <w:rFonts w:ascii="Arial" w:eastAsia="Yu Mincho" w:hAnsi="Arial" w:cs="Arial"/>
        </w:rPr>
      </w:pPr>
      <w:r w:rsidRPr="00606F4B">
        <w:rPr>
          <w:rFonts w:ascii="Arial" w:eastAsia="Yu Mincho" w:hAnsi="Arial" w:cs="Arial"/>
        </w:rPr>
        <w:t>Whether to define a new UE capability for dynamic collisions</w:t>
      </w:r>
    </w:p>
    <w:p w14:paraId="27E345A8" w14:textId="08C2C639" w:rsidR="00F76D74" w:rsidRPr="00606F4B" w:rsidRDefault="00F76D74" w:rsidP="00AA628A">
      <w:pPr>
        <w:pStyle w:val="ListParagraph"/>
        <w:numPr>
          <w:ilvl w:val="2"/>
          <w:numId w:val="21"/>
        </w:numPr>
        <w:spacing w:afterLines="50" w:after="120"/>
        <w:ind w:leftChars="0" w:hanging="482"/>
        <w:rPr>
          <w:rFonts w:ascii="Arial" w:eastAsia="Yu Mincho" w:hAnsi="Arial" w:cs="Arial"/>
        </w:rPr>
      </w:pPr>
      <w:r w:rsidRPr="00606F4B">
        <w:rPr>
          <w:rFonts w:ascii="Arial" w:eastAsia="Yu Mincho" w:hAnsi="Arial" w:cs="Arial"/>
        </w:rPr>
        <w:t>Pre-MG association clarification</w:t>
      </w:r>
    </w:p>
    <w:p w14:paraId="375601CE" w14:textId="0AEE4B8A" w:rsidR="00F76D74" w:rsidRPr="00606F4B" w:rsidRDefault="00F76D74" w:rsidP="00AA628A">
      <w:pPr>
        <w:pStyle w:val="ListParagraph"/>
        <w:numPr>
          <w:ilvl w:val="1"/>
          <w:numId w:val="21"/>
        </w:numPr>
        <w:spacing w:afterLines="50" w:after="120"/>
        <w:ind w:leftChars="0" w:hanging="482"/>
        <w:rPr>
          <w:rFonts w:ascii="Arial" w:eastAsia="Yu Mincho" w:hAnsi="Arial" w:cs="Arial"/>
        </w:rPr>
      </w:pPr>
      <w:r w:rsidRPr="00606F4B">
        <w:rPr>
          <w:rFonts w:ascii="Arial" w:eastAsiaTheme="minorEastAsia" w:hAnsi="Arial" w:cs="Arial"/>
          <w:lang w:eastAsia="zh-TW"/>
        </w:rPr>
        <w:t>Case 2 (NCSG and concurrent MG)</w:t>
      </w:r>
    </w:p>
    <w:p w14:paraId="72D4B6EF" w14:textId="31A77D66" w:rsidR="00F76D74" w:rsidRPr="00606F4B" w:rsidRDefault="00F76D74" w:rsidP="00AA628A">
      <w:pPr>
        <w:pStyle w:val="ListParagraph"/>
        <w:numPr>
          <w:ilvl w:val="2"/>
          <w:numId w:val="21"/>
        </w:numPr>
        <w:spacing w:afterLines="50" w:after="120"/>
        <w:ind w:leftChars="0" w:hanging="482"/>
        <w:rPr>
          <w:rFonts w:ascii="Arial" w:eastAsia="Yu Mincho" w:hAnsi="Arial" w:cs="Arial"/>
        </w:rPr>
      </w:pPr>
      <w:r w:rsidRPr="00606F4B">
        <w:rPr>
          <w:rFonts w:ascii="Arial" w:eastAsia="Yu Mincho" w:hAnsi="Arial" w:cs="Arial"/>
        </w:rPr>
        <w:t>Whether per FR PRS gap should be considered in case 2 Concurrent gaps with NCSG</w:t>
      </w:r>
    </w:p>
    <w:p w14:paraId="01828827" w14:textId="7449FB54" w:rsidR="00F76D74" w:rsidRPr="00606F4B" w:rsidRDefault="00F76D74" w:rsidP="00AA628A">
      <w:pPr>
        <w:pStyle w:val="ListParagraph"/>
        <w:numPr>
          <w:ilvl w:val="2"/>
          <w:numId w:val="21"/>
        </w:numPr>
        <w:spacing w:afterLines="50" w:after="120"/>
        <w:ind w:leftChars="0" w:hanging="482"/>
        <w:rPr>
          <w:rFonts w:ascii="Arial" w:eastAsia="Yu Mincho" w:hAnsi="Arial" w:cs="Arial"/>
        </w:rPr>
      </w:pPr>
      <w:r w:rsidRPr="00606F4B">
        <w:rPr>
          <w:rFonts w:ascii="Arial" w:eastAsia="Yu Mincho" w:hAnsi="Arial" w:cs="Arial"/>
        </w:rPr>
        <w:t>Whether to consider an additional capability for NCSG + NCSG in an FR</w:t>
      </w:r>
    </w:p>
    <w:p w14:paraId="553BBB27" w14:textId="7D428654" w:rsidR="00F76D74" w:rsidRPr="00606F4B" w:rsidRDefault="00F76D74" w:rsidP="00AA628A">
      <w:pPr>
        <w:pStyle w:val="ListParagraph"/>
        <w:numPr>
          <w:ilvl w:val="2"/>
          <w:numId w:val="21"/>
        </w:numPr>
        <w:spacing w:afterLines="50" w:after="120"/>
        <w:ind w:leftChars="0" w:hanging="482"/>
        <w:rPr>
          <w:rFonts w:ascii="Arial" w:eastAsia="Yu Mincho" w:hAnsi="Arial" w:cs="Arial"/>
        </w:rPr>
      </w:pPr>
      <w:r w:rsidRPr="00606F4B">
        <w:rPr>
          <w:rFonts w:ascii="Arial" w:eastAsia="Yu Mincho" w:hAnsi="Arial" w:cs="Arial"/>
        </w:rPr>
        <w:t>Potential changes upon SCell activation when the UE is configured with Concurrent gaps with NCSG, including new UE capabilities</w:t>
      </w:r>
    </w:p>
    <w:p w14:paraId="79900AA8" w14:textId="77777777" w:rsidR="00F76D74" w:rsidRPr="00606F4B" w:rsidRDefault="00F76D74" w:rsidP="00AA628A">
      <w:pPr>
        <w:pStyle w:val="ListParagraph"/>
        <w:numPr>
          <w:ilvl w:val="0"/>
          <w:numId w:val="21"/>
        </w:numPr>
        <w:spacing w:afterLines="50" w:after="120"/>
        <w:ind w:leftChars="0" w:hanging="482"/>
        <w:rPr>
          <w:rFonts w:ascii="Arial" w:eastAsia="Yu Mincho" w:hAnsi="Arial" w:cs="Arial"/>
        </w:rPr>
      </w:pPr>
      <w:r w:rsidRPr="00606F4B">
        <w:rPr>
          <w:rFonts w:ascii="Arial" w:eastAsia="Yu Mincho" w:hAnsi="Arial" w:cs="Arial"/>
        </w:rPr>
        <w:t>RRM core requirements for measurements without gaps</w:t>
      </w:r>
    </w:p>
    <w:p w14:paraId="25F5D288" w14:textId="16A92F93" w:rsidR="00F76D74" w:rsidRPr="00905B29" w:rsidRDefault="00F76D74" w:rsidP="00AA628A">
      <w:pPr>
        <w:pStyle w:val="ListParagraph"/>
        <w:numPr>
          <w:ilvl w:val="1"/>
          <w:numId w:val="21"/>
        </w:numPr>
        <w:spacing w:afterLines="50" w:after="120"/>
        <w:ind w:leftChars="0" w:hanging="482"/>
        <w:rPr>
          <w:rFonts w:ascii="Arial" w:eastAsia="Yu Mincho" w:hAnsi="Arial" w:cs="Arial"/>
        </w:rPr>
      </w:pPr>
      <w:r w:rsidRPr="00606F4B">
        <w:rPr>
          <w:rFonts w:ascii="Arial" w:eastAsiaTheme="minorEastAsia" w:hAnsi="Arial" w:cs="Arial"/>
          <w:lang w:eastAsia="zh-TW"/>
        </w:rPr>
        <w:t>Requirements of NeedforGap</w:t>
      </w:r>
    </w:p>
    <w:p w14:paraId="7392D957" w14:textId="34E97E78" w:rsidR="00905B29" w:rsidRPr="00905B29" w:rsidRDefault="00905B29" w:rsidP="00AA628A">
      <w:pPr>
        <w:pStyle w:val="ListParagraph"/>
        <w:numPr>
          <w:ilvl w:val="2"/>
          <w:numId w:val="21"/>
        </w:numPr>
        <w:spacing w:afterLines="50" w:after="120"/>
        <w:ind w:leftChars="0" w:hanging="482"/>
        <w:rPr>
          <w:rFonts w:ascii="Arial" w:eastAsia="Yu Mincho" w:hAnsi="Arial" w:cs="Arial"/>
        </w:rPr>
      </w:pPr>
      <w:r>
        <w:rPr>
          <w:rFonts w:ascii="Arial" w:eastAsiaTheme="minorEastAsia" w:hAnsi="Arial" w:cs="Arial"/>
          <w:lang w:eastAsia="zh-TW"/>
        </w:rPr>
        <w:t xml:space="preserve">Length of the interruption </w:t>
      </w:r>
    </w:p>
    <w:p w14:paraId="2DF84A05" w14:textId="70A31578" w:rsidR="00905B29" w:rsidRPr="00B06A03" w:rsidRDefault="00905B29" w:rsidP="00AA628A">
      <w:pPr>
        <w:pStyle w:val="ListParagraph"/>
        <w:numPr>
          <w:ilvl w:val="2"/>
          <w:numId w:val="21"/>
        </w:numPr>
        <w:spacing w:afterLines="50" w:after="120"/>
        <w:ind w:leftChars="0" w:hanging="482"/>
        <w:rPr>
          <w:rFonts w:ascii="Arial" w:eastAsia="Yu Mincho" w:hAnsi="Arial" w:cs="Arial"/>
        </w:rPr>
      </w:pPr>
      <w:r>
        <w:rPr>
          <w:rFonts w:ascii="Arial" w:eastAsiaTheme="minorEastAsia" w:hAnsi="Arial" w:cs="Arial" w:hint="eastAsia"/>
          <w:lang w:eastAsia="zh-TW"/>
        </w:rPr>
        <w:t>M</w:t>
      </w:r>
      <w:r>
        <w:rPr>
          <w:rFonts w:ascii="Arial" w:eastAsiaTheme="minorEastAsia" w:hAnsi="Arial" w:cs="Arial"/>
          <w:lang w:eastAsia="zh-TW"/>
        </w:rPr>
        <w:t>easurement reporting delay requirements</w:t>
      </w:r>
      <w:r w:rsidR="00B06A03">
        <w:rPr>
          <w:rFonts w:ascii="Arial" w:eastAsiaTheme="minorEastAsia" w:hAnsi="Arial" w:cs="Arial"/>
          <w:lang w:eastAsia="zh-TW"/>
        </w:rPr>
        <w:t>, including number of samples, lower bounds</w:t>
      </w:r>
    </w:p>
    <w:p w14:paraId="3B7B9B00" w14:textId="400BFA7B" w:rsidR="00B06A03" w:rsidRPr="00606F4B" w:rsidRDefault="00B06A03" w:rsidP="00AA628A">
      <w:pPr>
        <w:pStyle w:val="ListParagraph"/>
        <w:numPr>
          <w:ilvl w:val="2"/>
          <w:numId w:val="21"/>
        </w:numPr>
        <w:spacing w:afterLines="50" w:after="120"/>
        <w:ind w:leftChars="0" w:hanging="482"/>
        <w:rPr>
          <w:rFonts w:ascii="Arial" w:eastAsia="Yu Mincho" w:hAnsi="Arial" w:cs="Arial"/>
        </w:rPr>
      </w:pPr>
      <w:r>
        <w:rPr>
          <w:rFonts w:ascii="Arial" w:eastAsiaTheme="minorEastAsia" w:hAnsi="Arial" w:cs="Arial" w:hint="eastAsia"/>
          <w:lang w:eastAsia="zh-TW"/>
        </w:rPr>
        <w:t>S</w:t>
      </w:r>
      <w:r>
        <w:rPr>
          <w:rFonts w:ascii="Arial" w:eastAsiaTheme="minorEastAsia" w:hAnsi="Arial" w:cs="Arial"/>
          <w:lang w:eastAsia="zh-TW"/>
        </w:rPr>
        <w:t>cheduling aviability</w:t>
      </w:r>
    </w:p>
    <w:p w14:paraId="629A7CDA" w14:textId="2695143B" w:rsidR="00F76D74" w:rsidRPr="00B06A03" w:rsidRDefault="00F76D74" w:rsidP="00AA628A">
      <w:pPr>
        <w:pStyle w:val="ListParagraph"/>
        <w:numPr>
          <w:ilvl w:val="1"/>
          <w:numId w:val="21"/>
        </w:numPr>
        <w:spacing w:afterLines="50" w:after="120"/>
        <w:ind w:leftChars="0" w:hanging="482"/>
        <w:rPr>
          <w:rFonts w:ascii="Arial" w:eastAsia="Yu Mincho" w:hAnsi="Arial" w:cs="Arial"/>
        </w:rPr>
      </w:pPr>
      <w:r w:rsidRPr="00606F4B">
        <w:rPr>
          <w:rFonts w:ascii="Arial" w:eastAsiaTheme="minorEastAsia" w:hAnsi="Arial" w:cs="Arial"/>
          <w:lang w:eastAsia="zh-TW"/>
        </w:rPr>
        <w:t>Inter-RAT gapless measurements</w:t>
      </w:r>
    </w:p>
    <w:p w14:paraId="4035E337" w14:textId="4ABC830E" w:rsidR="00B06A03" w:rsidRPr="00B06A03" w:rsidRDefault="00B06A03" w:rsidP="00AA628A">
      <w:pPr>
        <w:pStyle w:val="ListParagraph"/>
        <w:numPr>
          <w:ilvl w:val="2"/>
          <w:numId w:val="21"/>
        </w:numPr>
        <w:spacing w:afterLines="50" w:after="120"/>
        <w:ind w:leftChars="0" w:hanging="482"/>
        <w:rPr>
          <w:rFonts w:ascii="Arial" w:eastAsia="Yu Mincho" w:hAnsi="Arial" w:cs="Arial"/>
        </w:rPr>
      </w:pPr>
      <w:r>
        <w:rPr>
          <w:rFonts w:ascii="Arial" w:eastAsiaTheme="minorEastAsia" w:hAnsi="Arial" w:cs="Arial" w:hint="eastAsia"/>
          <w:lang w:eastAsia="zh-TW"/>
        </w:rPr>
        <w:t>R</w:t>
      </w:r>
      <w:r>
        <w:rPr>
          <w:rFonts w:ascii="Arial" w:eastAsiaTheme="minorEastAsia" w:hAnsi="Arial" w:cs="Arial"/>
          <w:lang w:eastAsia="zh-TW"/>
        </w:rPr>
        <w:t>estriction of power imbalance</w:t>
      </w:r>
    </w:p>
    <w:p w14:paraId="2BA81D66" w14:textId="072CA262" w:rsidR="00B06A03" w:rsidRDefault="00B06A03" w:rsidP="00AA628A">
      <w:pPr>
        <w:pStyle w:val="ListParagraph"/>
        <w:numPr>
          <w:ilvl w:val="2"/>
          <w:numId w:val="21"/>
        </w:numPr>
        <w:spacing w:afterLines="50" w:after="120"/>
        <w:ind w:leftChars="0" w:hanging="482"/>
        <w:rPr>
          <w:rFonts w:ascii="Arial" w:eastAsia="Yu Mincho" w:hAnsi="Arial" w:cs="Arial"/>
        </w:rPr>
      </w:pPr>
      <w:r>
        <w:rPr>
          <w:rFonts w:ascii="Arial" w:eastAsiaTheme="minorEastAsia" w:hAnsi="Arial" w:cs="Arial" w:hint="eastAsia"/>
          <w:lang w:eastAsia="zh-TW"/>
        </w:rPr>
        <w:t>C</w:t>
      </w:r>
      <w:r>
        <w:rPr>
          <w:rFonts w:ascii="Arial" w:eastAsiaTheme="minorEastAsia" w:hAnsi="Arial" w:cs="Arial"/>
          <w:lang w:eastAsia="zh-TW"/>
        </w:rPr>
        <w:t>ase b-2 (</w:t>
      </w:r>
      <w:r w:rsidRPr="00B06A03">
        <w:rPr>
          <w:rFonts w:ascii="Arial" w:eastAsiaTheme="minorEastAsia" w:hAnsi="Arial" w:cs="Arial"/>
          <w:lang w:eastAsia="zh-TW"/>
        </w:rPr>
        <w:t>LTE CRS are fully contained within UE’s active BWP</w:t>
      </w:r>
      <w:r>
        <w:rPr>
          <w:rFonts w:ascii="Arial" w:eastAsiaTheme="minorEastAsia" w:hAnsi="Arial" w:cs="Arial"/>
          <w:lang w:eastAsia="zh-TW"/>
        </w:rPr>
        <w:t>)</w:t>
      </w:r>
    </w:p>
    <w:p w14:paraId="3CFC9E28" w14:textId="48C33C52" w:rsidR="00B06A03" w:rsidRDefault="00B06A03" w:rsidP="00AA628A">
      <w:pPr>
        <w:pStyle w:val="ListParagraph"/>
        <w:numPr>
          <w:ilvl w:val="3"/>
          <w:numId w:val="21"/>
        </w:numPr>
        <w:spacing w:afterLines="50" w:after="120"/>
        <w:ind w:leftChars="0" w:hanging="482"/>
        <w:rPr>
          <w:rFonts w:ascii="Arial" w:eastAsia="Yu Mincho" w:hAnsi="Arial" w:cs="Arial"/>
        </w:rPr>
      </w:pPr>
      <w:r w:rsidRPr="00B06A03">
        <w:rPr>
          <w:rFonts w:ascii="Arial" w:eastAsia="Yu Mincho" w:hAnsi="Arial" w:cs="Arial"/>
        </w:rPr>
        <w:t xml:space="preserve">Scheduling restriction </w:t>
      </w:r>
    </w:p>
    <w:p w14:paraId="04EDEC56" w14:textId="1D5CB513" w:rsidR="00B65148" w:rsidRPr="00B65148" w:rsidRDefault="00B65148" w:rsidP="00AA628A">
      <w:pPr>
        <w:pStyle w:val="ListParagraph"/>
        <w:numPr>
          <w:ilvl w:val="3"/>
          <w:numId w:val="21"/>
        </w:numPr>
        <w:spacing w:afterLines="50" w:after="120"/>
        <w:ind w:leftChars="0" w:hanging="482"/>
        <w:rPr>
          <w:rFonts w:ascii="Arial" w:eastAsia="Yu Mincho" w:hAnsi="Arial" w:cs="Arial"/>
        </w:rPr>
      </w:pPr>
      <w:r>
        <w:rPr>
          <w:rFonts w:ascii="Arial" w:eastAsiaTheme="minorEastAsia" w:hAnsi="Arial" w:cs="Arial" w:hint="eastAsia"/>
          <w:lang w:eastAsia="zh-TW"/>
        </w:rPr>
        <w:t>S</w:t>
      </w:r>
      <w:r>
        <w:rPr>
          <w:rFonts w:ascii="Arial" w:eastAsiaTheme="minorEastAsia" w:hAnsi="Arial" w:cs="Arial"/>
          <w:lang w:eastAsia="zh-TW"/>
        </w:rPr>
        <w:t>earcher limitation</w:t>
      </w:r>
    </w:p>
    <w:p w14:paraId="089B5194" w14:textId="5739FAF1" w:rsidR="00B65148" w:rsidRPr="00B65148" w:rsidRDefault="00B65148" w:rsidP="00AA628A">
      <w:pPr>
        <w:pStyle w:val="ListParagraph"/>
        <w:numPr>
          <w:ilvl w:val="2"/>
          <w:numId w:val="21"/>
        </w:numPr>
        <w:spacing w:afterLines="50" w:after="120"/>
        <w:ind w:leftChars="0" w:hanging="482"/>
        <w:rPr>
          <w:rFonts w:ascii="Arial" w:eastAsia="Yu Mincho" w:hAnsi="Arial" w:cs="Arial"/>
        </w:rPr>
      </w:pPr>
      <w:r>
        <w:rPr>
          <w:rFonts w:ascii="Arial" w:eastAsiaTheme="minorEastAsia" w:hAnsi="Arial" w:cs="Arial" w:hint="eastAsia"/>
          <w:lang w:eastAsia="zh-TW"/>
        </w:rPr>
        <w:t>M</w:t>
      </w:r>
      <w:r>
        <w:rPr>
          <w:rFonts w:ascii="Arial" w:eastAsiaTheme="minorEastAsia" w:hAnsi="Arial" w:cs="Arial"/>
          <w:lang w:eastAsia="zh-TW"/>
        </w:rPr>
        <w:t>easurement reporting period requirements, including effective measurement window, scaling factors due to multiple frequencies to be measured</w:t>
      </w:r>
    </w:p>
    <w:p w14:paraId="665CE603" w14:textId="616BB4BF" w:rsidR="00B65148" w:rsidRPr="00606F4B" w:rsidRDefault="00B65148" w:rsidP="00AA628A">
      <w:pPr>
        <w:pStyle w:val="ListParagraph"/>
        <w:numPr>
          <w:ilvl w:val="2"/>
          <w:numId w:val="21"/>
        </w:numPr>
        <w:spacing w:afterLines="50" w:after="120"/>
        <w:ind w:leftChars="0" w:hanging="482"/>
        <w:rPr>
          <w:rFonts w:ascii="Arial" w:eastAsia="Yu Mincho" w:hAnsi="Arial" w:cs="Arial"/>
        </w:rPr>
      </w:pPr>
      <w:r>
        <w:rPr>
          <w:rFonts w:ascii="Arial" w:eastAsiaTheme="minorEastAsia" w:hAnsi="Arial" w:cs="Arial"/>
          <w:lang w:eastAsia="zh-TW"/>
        </w:rPr>
        <w:t>UE capability reporting framework</w:t>
      </w:r>
    </w:p>
    <w:p w14:paraId="0BE46077" w14:textId="5BB4A20B" w:rsidR="00F76D74" w:rsidRPr="00F76D74" w:rsidRDefault="00F76D74" w:rsidP="00F76D74">
      <w:pPr>
        <w:pStyle w:val="ListParagraph"/>
        <w:numPr>
          <w:ilvl w:val="0"/>
          <w:numId w:val="21"/>
        </w:numPr>
        <w:ind w:leftChars="0"/>
        <w:rPr>
          <w:rFonts w:eastAsia="Yu Mincho"/>
        </w:rPr>
      </w:pPr>
    </w:p>
    <w:p w14:paraId="1BCDC2BC" w14:textId="77777777" w:rsidR="00815869" w:rsidRDefault="00815869" w:rsidP="00815869">
      <w:pPr>
        <w:pStyle w:val="Heading2"/>
        <w:rPr>
          <w:lang w:eastAsia="ja-JP"/>
        </w:rPr>
      </w:pPr>
      <w:r>
        <w:rPr>
          <w:lang w:eastAsia="ja-JP"/>
        </w:rPr>
        <w:lastRenderedPageBreak/>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t>SAx/CTs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3099FCFE" w14:textId="1F7E0166" w:rsidR="00F76D74" w:rsidRDefault="00F76D74" w:rsidP="00F76D74">
      <w:pPr>
        <w:rPr>
          <w:rFonts w:eastAsia="Yu Mincho"/>
          <w:lang w:eastAsia="ja-JP"/>
        </w:rPr>
      </w:pPr>
      <w:r>
        <w:rPr>
          <w:b/>
        </w:rPr>
        <w:t>RAN4 #108 (Aug, 2023, Toulouse, France)</w:t>
      </w:r>
    </w:p>
    <w:p w14:paraId="66E1D3EF" w14:textId="77777777" w:rsidR="00F76D74" w:rsidRPr="00F76D74" w:rsidRDefault="00F76D74" w:rsidP="00F76D74">
      <w:pPr>
        <w:pStyle w:val="ListParagraph"/>
        <w:numPr>
          <w:ilvl w:val="0"/>
          <w:numId w:val="19"/>
        </w:numPr>
        <w:snapToGrid w:val="0"/>
        <w:ind w:leftChars="0"/>
        <w:rPr>
          <w:rFonts w:ascii="Arial" w:hAnsi="Arial" w:cs="Arial"/>
        </w:rPr>
      </w:pPr>
      <w:r w:rsidRPr="00F76D74">
        <w:rPr>
          <w:rFonts w:ascii="Arial" w:hAnsi="Arial" w:cs="Arial"/>
        </w:rPr>
        <w:t>R4-2311361</w:t>
      </w:r>
      <w:r w:rsidRPr="00F76D74">
        <w:rPr>
          <w:rFonts w:ascii="Arial" w:hAnsi="Arial" w:cs="Arial"/>
        </w:rPr>
        <w:tab/>
        <w:t>Discussion on RAN2 LS on measurements without gap</w:t>
      </w:r>
      <w:r w:rsidRPr="00F76D74">
        <w:rPr>
          <w:rFonts w:ascii="Arial" w:hAnsi="Arial" w:cs="Arial"/>
        </w:rPr>
        <w:tab/>
        <w:t>Apple</w:t>
      </w:r>
    </w:p>
    <w:p w14:paraId="008C5C28" w14:textId="77777777" w:rsidR="00F76D74" w:rsidRPr="00F76D74" w:rsidRDefault="00F76D74" w:rsidP="00F76D74">
      <w:pPr>
        <w:pStyle w:val="ListParagraph"/>
        <w:numPr>
          <w:ilvl w:val="0"/>
          <w:numId w:val="19"/>
        </w:numPr>
        <w:snapToGrid w:val="0"/>
        <w:ind w:leftChars="0"/>
        <w:rPr>
          <w:rFonts w:ascii="Arial" w:hAnsi="Arial" w:cs="Arial"/>
        </w:rPr>
      </w:pPr>
      <w:r w:rsidRPr="00F76D74">
        <w:rPr>
          <w:rFonts w:ascii="Arial" w:hAnsi="Arial" w:cs="Arial"/>
        </w:rPr>
        <w:t>R4-2311362</w:t>
      </w:r>
      <w:r w:rsidRPr="00F76D74">
        <w:rPr>
          <w:rFonts w:ascii="Arial" w:hAnsi="Arial" w:cs="Arial"/>
        </w:rPr>
        <w:tab/>
        <w:t>Reply LS on measurements without gap</w:t>
      </w:r>
      <w:r w:rsidRPr="00F76D74">
        <w:rPr>
          <w:rFonts w:ascii="Arial" w:hAnsi="Arial" w:cs="Arial"/>
        </w:rPr>
        <w:tab/>
        <w:t>Apple</w:t>
      </w:r>
    </w:p>
    <w:p w14:paraId="23B82653" w14:textId="77777777" w:rsidR="00F76D74" w:rsidRPr="00F76D74" w:rsidRDefault="00F76D74" w:rsidP="00F76D74">
      <w:pPr>
        <w:pStyle w:val="ListParagraph"/>
        <w:numPr>
          <w:ilvl w:val="0"/>
          <w:numId w:val="19"/>
        </w:numPr>
        <w:snapToGrid w:val="0"/>
        <w:ind w:leftChars="0"/>
        <w:rPr>
          <w:rFonts w:ascii="Arial" w:hAnsi="Arial" w:cs="Arial"/>
        </w:rPr>
      </w:pPr>
      <w:r w:rsidRPr="00F76D74">
        <w:rPr>
          <w:rFonts w:ascii="Arial" w:hAnsi="Arial" w:cs="Arial"/>
        </w:rPr>
        <w:t>R4-2311609</w:t>
      </w:r>
      <w:r w:rsidRPr="00F76D74">
        <w:rPr>
          <w:rFonts w:ascii="Arial" w:hAnsi="Arial" w:cs="Arial"/>
        </w:rPr>
        <w:tab/>
        <w:t>Reply LS on measurements without gap</w:t>
      </w:r>
      <w:r w:rsidRPr="00F76D74">
        <w:rPr>
          <w:rFonts w:ascii="Arial" w:hAnsi="Arial" w:cs="Arial"/>
        </w:rPr>
        <w:tab/>
        <w:t>CATT</w:t>
      </w:r>
    </w:p>
    <w:p w14:paraId="6AA3160B" w14:textId="77777777" w:rsidR="00F76D74" w:rsidRPr="00F76D74" w:rsidRDefault="00F76D74" w:rsidP="00F76D74">
      <w:pPr>
        <w:pStyle w:val="ListParagraph"/>
        <w:numPr>
          <w:ilvl w:val="0"/>
          <w:numId w:val="19"/>
        </w:numPr>
        <w:snapToGrid w:val="0"/>
        <w:ind w:leftChars="0"/>
        <w:rPr>
          <w:rFonts w:ascii="Arial" w:hAnsi="Arial" w:cs="Arial"/>
        </w:rPr>
      </w:pPr>
      <w:r w:rsidRPr="00F76D74">
        <w:rPr>
          <w:rFonts w:ascii="Arial" w:hAnsi="Arial" w:cs="Arial"/>
        </w:rPr>
        <w:t>R4-2311880</w:t>
      </w:r>
      <w:r w:rsidRPr="00F76D74">
        <w:rPr>
          <w:rFonts w:ascii="Arial" w:hAnsi="Arial" w:cs="Arial"/>
        </w:rPr>
        <w:tab/>
        <w:t>Discussion on reply LS on measurements without gap</w:t>
      </w:r>
      <w:r w:rsidRPr="00F76D74">
        <w:rPr>
          <w:rFonts w:ascii="Arial" w:hAnsi="Arial" w:cs="Arial"/>
        </w:rPr>
        <w:tab/>
        <w:t>CMCC</w:t>
      </w:r>
    </w:p>
    <w:p w14:paraId="0D918BD0" w14:textId="77777777" w:rsidR="00F76D74" w:rsidRPr="00F76D74" w:rsidRDefault="00F76D74" w:rsidP="00F76D74">
      <w:pPr>
        <w:pStyle w:val="ListParagraph"/>
        <w:numPr>
          <w:ilvl w:val="0"/>
          <w:numId w:val="19"/>
        </w:numPr>
        <w:snapToGrid w:val="0"/>
        <w:ind w:leftChars="0"/>
        <w:rPr>
          <w:rFonts w:ascii="Arial" w:hAnsi="Arial" w:cs="Arial"/>
        </w:rPr>
      </w:pPr>
      <w:r w:rsidRPr="00F76D74">
        <w:rPr>
          <w:rFonts w:ascii="Arial" w:hAnsi="Arial" w:cs="Arial"/>
        </w:rPr>
        <w:t>R4-2312292</w:t>
      </w:r>
      <w:r w:rsidRPr="00F76D74">
        <w:rPr>
          <w:rFonts w:ascii="Arial" w:hAnsi="Arial" w:cs="Arial"/>
        </w:rPr>
        <w:tab/>
        <w:t>Discussion on reply LS on measurements without gap</w:t>
      </w:r>
      <w:r w:rsidRPr="00F76D74">
        <w:rPr>
          <w:rFonts w:ascii="Arial" w:hAnsi="Arial" w:cs="Arial"/>
        </w:rPr>
        <w:tab/>
        <w:t>vivo</w:t>
      </w:r>
    </w:p>
    <w:p w14:paraId="23AD6442" w14:textId="77777777" w:rsidR="00F76D74" w:rsidRPr="00F76D74" w:rsidRDefault="00F76D74" w:rsidP="00F76D74">
      <w:pPr>
        <w:pStyle w:val="ListParagraph"/>
        <w:numPr>
          <w:ilvl w:val="0"/>
          <w:numId w:val="19"/>
        </w:numPr>
        <w:snapToGrid w:val="0"/>
        <w:ind w:leftChars="0"/>
        <w:rPr>
          <w:rFonts w:ascii="Arial" w:hAnsi="Arial" w:cs="Arial"/>
        </w:rPr>
      </w:pPr>
      <w:r w:rsidRPr="00F76D74">
        <w:rPr>
          <w:rFonts w:ascii="Arial" w:hAnsi="Arial" w:cs="Arial"/>
        </w:rPr>
        <w:t>R4-2312665</w:t>
      </w:r>
      <w:r w:rsidRPr="00F76D74">
        <w:rPr>
          <w:rFonts w:ascii="Arial" w:hAnsi="Arial" w:cs="Arial"/>
        </w:rPr>
        <w:tab/>
        <w:t>CR on CSSF for R18 MGE</w:t>
      </w:r>
      <w:r w:rsidRPr="00F76D74">
        <w:rPr>
          <w:rFonts w:ascii="Arial" w:hAnsi="Arial" w:cs="Arial"/>
        </w:rPr>
        <w:tab/>
        <w:t>OPPO</w:t>
      </w:r>
    </w:p>
    <w:p w14:paraId="4DEC0C92" w14:textId="77777777" w:rsidR="00F76D74" w:rsidRPr="00F76D74" w:rsidRDefault="00F76D74" w:rsidP="00F76D74">
      <w:pPr>
        <w:pStyle w:val="ListParagraph"/>
        <w:numPr>
          <w:ilvl w:val="0"/>
          <w:numId w:val="19"/>
        </w:numPr>
        <w:snapToGrid w:val="0"/>
        <w:ind w:leftChars="0"/>
        <w:rPr>
          <w:rFonts w:ascii="Arial" w:hAnsi="Arial" w:cs="Arial"/>
        </w:rPr>
      </w:pPr>
      <w:r w:rsidRPr="00F76D74">
        <w:rPr>
          <w:rFonts w:ascii="Arial" w:hAnsi="Arial" w:cs="Arial"/>
        </w:rPr>
        <w:t>R4-2312825</w:t>
      </w:r>
      <w:r w:rsidRPr="00F76D74">
        <w:rPr>
          <w:rFonts w:ascii="Arial" w:hAnsi="Arial" w:cs="Arial"/>
        </w:rPr>
        <w:tab/>
        <w:t>Reply LS on measurements without gap</w:t>
      </w:r>
      <w:r w:rsidRPr="00F76D74">
        <w:rPr>
          <w:rFonts w:ascii="Arial" w:hAnsi="Arial" w:cs="Arial"/>
        </w:rPr>
        <w:tab/>
        <w:t>Huawei, HiSilicon</w:t>
      </w:r>
    </w:p>
    <w:p w14:paraId="73AB19A6" w14:textId="77777777" w:rsidR="00F76D74" w:rsidRPr="00F76D74" w:rsidRDefault="00F76D74" w:rsidP="00F76D74">
      <w:pPr>
        <w:pStyle w:val="ListParagraph"/>
        <w:numPr>
          <w:ilvl w:val="0"/>
          <w:numId w:val="19"/>
        </w:numPr>
        <w:snapToGrid w:val="0"/>
        <w:ind w:leftChars="0"/>
        <w:rPr>
          <w:rFonts w:ascii="Arial" w:hAnsi="Arial" w:cs="Arial"/>
        </w:rPr>
      </w:pPr>
      <w:r w:rsidRPr="00F76D74">
        <w:rPr>
          <w:rFonts w:ascii="Arial" w:hAnsi="Arial" w:cs="Arial"/>
        </w:rPr>
        <w:t>R4-2312945</w:t>
      </w:r>
      <w:r w:rsidRPr="00F76D74">
        <w:rPr>
          <w:rFonts w:ascii="Arial" w:hAnsi="Arial" w:cs="Arial"/>
        </w:rPr>
        <w:tab/>
        <w:t>Discussion on reply LS on Rel 16 no-gap reporting</w:t>
      </w:r>
      <w:r w:rsidRPr="00F76D74">
        <w:rPr>
          <w:rFonts w:ascii="Arial" w:hAnsi="Arial" w:cs="Arial"/>
        </w:rPr>
        <w:tab/>
        <w:t>Nokia, Nokia Shanghai Bell</w:t>
      </w:r>
    </w:p>
    <w:p w14:paraId="0603E2A1" w14:textId="77777777" w:rsidR="00F76D74" w:rsidRPr="00F76D74" w:rsidRDefault="00F76D74" w:rsidP="00F76D74">
      <w:pPr>
        <w:pStyle w:val="ListParagraph"/>
        <w:numPr>
          <w:ilvl w:val="0"/>
          <w:numId w:val="19"/>
        </w:numPr>
        <w:snapToGrid w:val="0"/>
        <w:ind w:leftChars="0"/>
        <w:rPr>
          <w:rFonts w:ascii="Arial" w:hAnsi="Arial" w:cs="Arial"/>
        </w:rPr>
      </w:pPr>
      <w:r w:rsidRPr="00F76D74">
        <w:rPr>
          <w:rFonts w:ascii="Arial" w:hAnsi="Arial" w:cs="Arial"/>
        </w:rPr>
        <w:t>R4-2313048</w:t>
      </w:r>
      <w:r w:rsidRPr="00F76D74">
        <w:rPr>
          <w:rFonts w:ascii="Arial" w:hAnsi="Arial" w:cs="Arial"/>
        </w:rPr>
        <w:tab/>
        <w:t>Draft CR for NCSG with concurrent gaps</w:t>
      </w:r>
      <w:r w:rsidRPr="00F76D74">
        <w:rPr>
          <w:rFonts w:ascii="Arial" w:hAnsi="Arial" w:cs="Arial"/>
        </w:rPr>
        <w:tab/>
        <w:t>MediaTek inc.</w:t>
      </w:r>
    </w:p>
    <w:p w14:paraId="5E19EE90" w14:textId="77777777" w:rsidR="00F76D74" w:rsidRPr="00F76D74" w:rsidRDefault="00F76D74" w:rsidP="00F76D74">
      <w:pPr>
        <w:pStyle w:val="ListParagraph"/>
        <w:numPr>
          <w:ilvl w:val="0"/>
          <w:numId w:val="19"/>
        </w:numPr>
        <w:snapToGrid w:val="0"/>
        <w:ind w:leftChars="0"/>
        <w:rPr>
          <w:rFonts w:ascii="Arial" w:hAnsi="Arial" w:cs="Arial"/>
        </w:rPr>
      </w:pPr>
      <w:r w:rsidRPr="00F76D74">
        <w:rPr>
          <w:rFonts w:ascii="Arial" w:hAnsi="Arial" w:cs="Arial"/>
        </w:rPr>
        <w:t>R4-2313123</w:t>
      </w:r>
      <w:r w:rsidRPr="00F76D74">
        <w:rPr>
          <w:rFonts w:ascii="Arial" w:hAnsi="Arial" w:cs="Arial"/>
        </w:rPr>
        <w:tab/>
        <w:t>Draft Reply LS on measurements without gap</w:t>
      </w:r>
      <w:r w:rsidRPr="00F76D74">
        <w:rPr>
          <w:rFonts w:ascii="Arial" w:hAnsi="Arial" w:cs="Arial"/>
        </w:rPr>
        <w:tab/>
        <w:t>ZTE Corporation</w:t>
      </w:r>
    </w:p>
    <w:p w14:paraId="23E1ED5F" w14:textId="77777777" w:rsidR="00F76D74" w:rsidRPr="00F76D74" w:rsidRDefault="00F76D74" w:rsidP="00F76D74">
      <w:pPr>
        <w:pStyle w:val="ListParagraph"/>
        <w:numPr>
          <w:ilvl w:val="0"/>
          <w:numId w:val="19"/>
        </w:numPr>
        <w:snapToGrid w:val="0"/>
        <w:ind w:leftChars="0"/>
        <w:rPr>
          <w:rFonts w:ascii="Arial" w:hAnsi="Arial" w:cs="Arial"/>
        </w:rPr>
      </w:pPr>
      <w:r w:rsidRPr="00F76D74">
        <w:rPr>
          <w:rFonts w:ascii="Arial" w:hAnsi="Arial" w:cs="Arial"/>
        </w:rPr>
        <w:t>R4-2311363</w:t>
      </w:r>
      <w:r w:rsidRPr="00F76D74">
        <w:rPr>
          <w:rFonts w:ascii="Arial" w:hAnsi="Arial" w:cs="Arial"/>
        </w:rPr>
        <w:tab/>
        <w:t>Discussion on scope and general issues of R18 gap enhancement</w:t>
      </w:r>
      <w:r w:rsidRPr="00F76D74">
        <w:rPr>
          <w:rFonts w:ascii="Arial" w:hAnsi="Arial" w:cs="Arial"/>
        </w:rPr>
        <w:tab/>
        <w:t>Apple</w:t>
      </w:r>
    </w:p>
    <w:p w14:paraId="2D5C0DEF" w14:textId="77777777" w:rsidR="00F76D74" w:rsidRPr="00F76D74" w:rsidRDefault="00F76D74" w:rsidP="00F76D74">
      <w:pPr>
        <w:pStyle w:val="ListParagraph"/>
        <w:numPr>
          <w:ilvl w:val="0"/>
          <w:numId w:val="19"/>
        </w:numPr>
        <w:snapToGrid w:val="0"/>
        <w:ind w:leftChars="0"/>
        <w:rPr>
          <w:rFonts w:ascii="Arial" w:hAnsi="Arial" w:cs="Arial"/>
        </w:rPr>
      </w:pPr>
      <w:r w:rsidRPr="00F76D74">
        <w:rPr>
          <w:rFonts w:ascii="Arial" w:hAnsi="Arial" w:cs="Arial"/>
        </w:rPr>
        <w:t>R4-2311610</w:t>
      </w:r>
      <w:r w:rsidRPr="00F76D74">
        <w:rPr>
          <w:rFonts w:ascii="Arial" w:hAnsi="Arial" w:cs="Arial"/>
        </w:rPr>
        <w:tab/>
        <w:t>Draft CR on measurement requirements for case 1 and case 2 (Pre-MG/NCSG with concurrent gaps)</w:t>
      </w:r>
      <w:r w:rsidRPr="00F76D74">
        <w:rPr>
          <w:rFonts w:ascii="Arial" w:hAnsi="Arial" w:cs="Arial"/>
        </w:rPr>
        <w:tab/>
        <w:t>CATT</w:t>
      </w:r>
    </w:p>
    <w:p w14:paraId="3F8F5B0C" w14:textId="77777777" w:rsidR="00F76D74" w:rsidRPr="00F76D74" w:rsidRDefault="00F76D74" w:rsidP="00F76D74">
      <w:pPr>
        <w:pStyle w:val="ListParagraph"/>
        <w:numPr>
          <w:ilvl w:val="0"/>
          <w:numId w:val="19"/>
        </w:numPr>
        <w:snapToGrid w:val="0"/>
        <w:ind w:leftChars="0"/>
        <w:rPr>
          <w:rFonts w:ascii="Arial" w:hAnsi="Arial" w:cs="Arial"/>
        </w:rPr>
      </w:pPr>
      <w:r w:rsidRPr="00F76D74">
        <w:rPr>
          <w:rFonts w:ascii="Arial" w:hAnsi="Arial" w:cs="Arial"/>
        </w:rPr>
        <w:t>R4-2311974</w:t>
      </w:r>
      <w:r w:rsidRPr="00F76D74">
        <w:rPr>
          <w:rFonts w:ascii="Arial" w:hAnsi="Arial" w:cs="Arial"/>
        </w:rPr>
        <w:tab/>
        <w:t>On joint requirements for Rel-17 measurement gap enhancements - scope and general issues</w:t>
      </w:r>
      <w:r w:rsidRPr="00F76D74">
        <w:rPr>
          <w:rFonts w:ascii="Arial" w:hAnsi="Arial" w:cs="Arial"/>
        </w:rPr>
        <w:tab/>
        <w:t>Qualcomm Incorporated</w:t>
      </w:r>
    </w:p>
    <w:p w14:paraId="79A4B14D" w14:textId="77777777" w:rsidR="00F76D74" w:rsidRPr="00F76D74" w:rsidRDefault="00F76D74" w:rsidP="00F76D74">
      <w:pPr>
        <w:pStyle w:val="ListParagraph"/>
        <w:numPr>
          <w:ilvl w:val="0"/>
          <w:numId w:val="19"/>
        </w:numPr>
        <w:snapToGrid w:val="0"/>
        <w:ind w:leftChars="0"/>
        <w:rPr>
          <w:rFonts w:ascii="Arial" w:hAnsi="Arial" w:cs="Arial"/>
        </w:rPr>
      </w:pPr>
      <w:r w:rsidRPr="00F76D74">
        <w:rPr>
          <w:rFonts w:ascii="Arial" w:hAnsi="Arial" w:cs="Arial"/>
        </w:rPr>
        <w:t>R4-2312293</w:t>
      </w:r>
      <w:r w:rsidRPr="00F76D74">
        <w:rPr>
          <w:rFonts w:ascii="Arial" w:hAnsi="Arial" w:cs="Arial"/>
        </w:rPr>
        <w:tab/>
        <w:t>On remaining issues on scope and general issues for Pre-MG, concurrent MGs and NCSG</w:t>
      </w:r>
      <w:r w:rsidRPr="00F76D74">
        <w:rPr>
          <w:rFonts w:ascii="Arial" w:hAnsi="Arial" w:cs="Arial"/>
        </w:rPr>
        <w:tab/>
        <w:t>vivo</w:t>
      </w:r>
    </w:p>
    <w:p w14:paraId="3E32BDED" w14:textId="77777777" w:rsidR="00F76D74" w:rsidRPr="00F76D74" w:rsidRDefault="00F76D74" w:rsidP="00F76D74">
      <w:pPr>
        <w:pStyle w:val="ListParagraph"/>
        <w:numPr>
          <w:ilvl w:val="0"/>
          <w:numId w:val="19"/>
        </w:numPr>
        <w:snapToGrid w:val="0"/>
        <w:ind w:leftChars="0"/>
        <w:rPr>
          <w:rFonts w:ascii="Arial" w:hAnsi="Arial" w:cs="Arial"/>
        </w:rPr>
      </w:pPr>
      <w:r w:rsidRPr="00F76D74">
        <w:rPr>
          <w:rFonts w:ascii="Arial" w:hAnsi="Arial" w:cs="Arial"/>
        </w:rPr>
        <w:t>R4-2313107</w:t>
      </w:r>
      <w:r w:rsidRPr="00F76D74">
        <w:rPr>
          <w:rFonts w:ascii="Arial" w:hAnsi="Arial" w:cs="Arial"/>
        </w:rPr>
        <w:tab/>
        <w:t>Discussion on general and scope of enhancements on measurement gaps</w:t>
      </w:r>
      <w:r w:rsidRPr="00F76D74">
        <w:rPr>
          <w:rFonts w:ascii="Arial" w:hAnsi="Arial" w:cs="Arial"/>
        </w:rPr>
        <w:tab/>
        <w:t>ZTE Corporation</w:t>
      </w:r>
    </w:p>
    <w:p w14:paraId="3BACF6C1" w14:textId="77777777" w:rsidR="00F76D74" w:rsidRPr="00F76D74" w:rsidRDefault="00F76D74" w:rsidP="00F76D74">
      <w:pPr>
        <w:pStyle w:val="ListParagraph"/>
        <w:numPr>
          <w:ilvl w:val="0"/>
          <w:numId w:val="19"/>
        </w:numPr>
        <w:snapToGrid w:val="0"/>
        <w:ind w:leftChars="0"/>
        <w:rPr>
          <w:rFonts w:ascii="Arial" w:hAnsi="Arial" w:cs="Arial"/>
        </w:rPr>
      </w:pPr>
      <w:r w:rsidRPr="00F76D74">
        <w:rPr>
          <w:rFonts w:ascii="Arial" w:hAnsi="Arial" w:cs="Arial"/>
        </w:rPr>
        <w:t>R4-2311364</w:t>
      </w:r>
      <w:r w:rsidRPr="00F76D74">
        <w:rPr>
          <w:rFonts w:ascii="Arial" w:hAnsi="Arial" w:cs="Arial"/>
        </w:rPr>
        <w:tab/>
        <w:t>Discussion on case 1 requirements of R18 gap enhancement</w:t>
      </w:r>
      <w:r w:rsidRPr="00F76D74">
        <w:rPr>
          <w:rFonts w:ascii="Arial" w:hAnsi="Arial" w:cs="Arial"/>
        </w:rPr>
        <w:tab/>
        <w:t>Apple</w:t>
      </w:r>
    </w:p>
    <w:p w14:paraId="758312CA" w14:textId="77777777" w:rsidR="00F76D74" w:rsidRPr="00F76D74" w:rsidRDefault="00F76D74" w:rsidP="00F76D74">
      <w:pPr>
        <w:pStyle w:val="ListParagraph"/>
        <w:numPr>
          <w:ilvl w:val="0"/>
          <w:numId w:val="19"/>
        </w:numPr>
        <w:snapToGrid w:val="0"/>
        <w:ind w:leftChars="0"/>
        <w:rPr>
          <w:rFonts w:ascii="Arial" w:hAnsi="Arial" w:cs="Arial"/>
        </w:rPr>
      </w:pPr>
      <w:r w:rsidRPr="00F76D74">
        <w:rPr>
          <w:rFonts w:ascii="Arial" w:hAnsi="Arial" w:cs="Arial"/>
        </w:rPr>
        <w:t>R4-2311611</w:t>
      </w:r>
      <w:r w:rsidRPr="00F76D74">
        <w:rPr>
          <w:rFonts w:ascii="Arial" w:hAnsi="Arial" w:cs="Arial"/>
        </w:rPr>
        <w:tab/>
        <w:t>Discussion on case 1 requirements for combination of pre-MG and concurrent MGs</w:t>
      </w:r>
      <w:r w:rsidRPr="00F76D74">
        <w:rPr>
          <w:rFonts w:ascii="Arial" w:hAnsi="Arial" w:cs="Arial"/>
        </w:rPr>
        <w:tab/>
        <w:t>CATT</w:t>
      </w:r>
    </w:p>
    <w:p w14:paraId="4074D6EE" w14:textId="77777777" w:rsidR="00F76D74" w:rsidRPr="00F76D74" w:rsidRDefault="00F76D74" w:rsidP="00F76D74">
      <w:pPr>
        <w:pStyle w:val="ListParagraph"/>
        <w:numPr>
          <w:ilvl w:val="0"/>
          <w:numId w:val="19"/>
        </w:numPr>
        <w:snapToGrid w:val="0"/>
        <w:ind w:leftChars="0"/>
        <w:rPr>
          <w:rFonts w:ascii="Arial" w:hAnsi="Arial" w:cs="Arial"/>
        </w:rPr>
      </w:pPr>
      <w:r w:rsidRPr="00F76D74">
        <w:rPr>
          <w:rFonts w:ascii="Arial" w:hAnsi="Arial" w:cs="Arial"/>
        </w:rPr>
        <w:lastRenderedPageBreak/>
        <w:t>R4-2311854</w:t>
      </w:r>
      <w:r w:rsidRPr="00F76D74">
        <w:rPr>
          <w:rFonts w:ascii="Arial" w:hAnsi="Arial" w:cs="Arial"/>
        </w:rPr>
        <w:tab/>
        <w:t>Discuss the remaining issues for the combination of Pre-MG and concurrent MG</w:t>
      </w:r>
      <w:r w:rsidRPr="00F76D74">
        <w:rPr>
          <w:rFonts w:ascii="Arial" w:hAnsi="Arial" w:cs="Arial"/>
        </w:rPr>
        <w:tab/>
        <w:t>Xiaomi</w:t>
      </w:r>
    </w:p>
    <w:p w14:paraId="5D663290" w14:textId="77777777" w:rsidR="00F76D74" w:rsidRPr="00F76D74" w:rsidRDefault="00F76D74" w:rsidP="00F76D74">
      <w:pPr>
        <w:pStyle w:val="ListParagraph"/>
        <w:numPr>
          <w:ilvl w:val="0"/>
          <w:numId w:val="19"/>
        </w:numPr>
        <w:snapToGrid w:val="0"/>
        <w:ind w:leftChars="0"/>
        <w:rPr>
          <w:rFonts w:ascii="Arial" w:hAnsi="Arial" w:cs="Arial"/>
        </w:rPr>
      </w:pPr>
      <w:r w:rsidRPr="00F76D74">
        <w:rPr>
          <w:rFonts w:ascii="Arial" w:hAnsi="Arial" w:cs="Arial"/>
        </w:rPr>
        <w:t>R4-2311881</w:t>
      </w:r>
      <w:r w:rsidRPr="00F76D74">
        <w:rPr>
          <w:rFonts w:ascii="Arial" w:hAnsi="Arial" w:cs="Arial"/>
        </w:rPr>
        <w:tab/>
        <w:t>Discussion on Pre-MG MG and concurrent MG (case 1)</w:t>
      </w:r>
      <w:r w:rsidRPr="00F76D74">
        <w:rPr>
          <w:rFonts w:ascii="Arial" w:hAnsi="Arial" w:cs="Arial"/>
        </w:rPr>
        <w:tab/>
        <w:t>CMCC</w:t>
      </w:r>
    </w:p>
    <w:p w14:paraId="34AEB0CE" w14:textId="77777777" w:rsidR="00F76D74" w:rsidRPr="00F76D74" w:rsidRDefault="00F76D74" w:rsidP="00F76D74">
      <w:pPr>
        <w:pStyle w:val="ListParagraph"/>
        <w:numPr>
          <w:ilvl w:val="0"/>
          <w:numId w:val="19"/>
        </w:numPr>
        <w:snapToGrid w:val="0"/>
        <w:ind w:leftChars="0"/>
        <w:rPr>
          <w:rFonts w:ascii="Arial" w:hAnsi="Arial" w:cs="Arial"/>
        </w:rPr>
      </w:pPr>
      <w:r w:rsidRPr="00F76D74">
        <w:rPr>
          <w:rFonts w:ascii="Arial" w:hAnsi="Arial" w:cs="Arial"/>
        </w:rPr>
        <w:t>R4-2311975</w:t>
      </w:r>
      <w:r w:rsidRPr="00F76D74">
        <w:rPr>
          <w:rFonts w:ascii="Arial" w:hAnsi="Arial" w:cs="Arial"/>
        </w:rPr>
        <w:tab/>
        <w:t>On joint requirements for Rel-17 measurement gap enhancements - Case 1</w:t>
      </w:r>
      <w:r w:rsidRPr="00F76D74">
        <w:rPr>
          <w:rFonts w:ascii="Arial" w:hAnsi="Arial" w:cs="Arial"/>
        </w:rPr>
        <w:tab/>
        <w:t>Qualcomm Incorporated</w:t>
      </w:r>
    </w:p>
    <w:p w14:paraId="2CC1974B" w14:textId="77777777" w:rsidR="00F76D74" w:rsidRPr="00F76D74" w:rsidRDefault="00F76D74" w:rsidP="00F76D74">
      <w:pPr>
        <w:pStyle w:val="ListParagraph"/>
        <w:numPr>
          <w:ilvl w:val="0"/>
          <w:numId w:val="19"/>
        </w:numPr>
        <w:snapToGrid w:val="0"/>
        <w:ind w:leftChars="0"/>
        <w:rPr>
          <w:rFonts w:ascii="Arial" w:hAnsi="Arial" w:cs="Arial"/>
        </w:rPr>
      </w:pPr>
      <w:r w:rsidRPr="00F76D74">
        <w:rPr>
          <w:rFonts w:ascii="Arial" w:hAnsi="Arial" w:cs="Arial"/>
        </w:rPr>
        <w:t>R4-2312006</w:t>
      </w:r>
      <w:r w:rsidRPr="00F76D74">
        <w:rPr>
          <w:rFonts w:ascii="Arial" w:hAnsi="Arial" w:cs="Arial"/>
        </w:rPr>
        <w:tab/>
        <w:t>Discussion on PreMG and ConMGs</w:t>
      </w:r>
      <w:r w:rsidRPr="00F76D74">
        <w:rPr>
          <w:rFonts w:ascii="Arial" w:hAnsi="Arial" w:cs="Arial"/>
        </w:rPr>
        <w:tab/>
        <w:t>Ericsson</w:t>
      </w:r>
    </w:p>
    <w:p w14:paraId="19D5E487" w14:textId="77777777" w:rsidR="00F76D74" w:rsidRPr="00F76D74" w:rsidRDefault="00F76D74" w:rsidP="00F76D74">
      <w:pPr>
        <w:pStyle w:val="ListParagraph"/>
        <w:numPr>
          <w:ilvl w:val="0"/>
          <w:numId w:val="19"/>
        </w:numPr>
        <w:snapToGrid w:val="0"/>
        <w:ind w:leftChars="0"/>
        <w:rPr>
          <w:rFonts w:ascii="Arial" w:hAnsi="Arial" w:cs="Arial"/>
        </w:rPr>
      </w:pPr>
      <w:r w:rsidRPr="00F76D74">
        <w:rPr>
          <w:rFonts w:ascii="Arial" w:hAnsi="Arial" w:cs="Arial"/>
        </w:rPr>
        <w:t>R4-2312294</w:t>
      </w:r>
      <w:r w:rsidRPr="00F76D74">
        <w:rPr>
          <w:rFonts w:ascii="Arial" w:hAnsi="Arial" w:cs="Arial"/>
        </w:rPr>
        <w:tab/>
        <w:t>On remaining issues  on case 1 requirements for Pre-MG and concurrent MGs</w:t>
      </w:r>
      <w:r w:rsidRPr="00F76D74">
        <w:rPr>
          <w:rFonts w:ascii="Arial" w:hAnsi="Arial" w:cs="Arial"/>
        </w:rPr>
        <w:tab/>
        <w:t>vivo</w:t>
      </w:r>
    </w:p>
    <w:p w14:paraId="3DACBF13" w14:textId="77777777" w:rsidR="00F76D74" w:rsidRPr="00F76D74" w:rsidRDefault="00F76D74" w:rsidP="00F76D74">
      <w:pPr>
        <w:pStyle w:val="ListParagraph"/>
        <w:numPr>
          <w:ilvl w:val="0"/>
          <w:numId w:val="19"/>
        </w:numPr>
        <w:snapToGrid w:val="0"/>
        <w:ind w:leftChars="0"/>
        <w:rPr>
          <w:rFonts w:ascii="Arial" w:hAnsi="Arial" w:cs="Arial"/>
        </w:rPr>
      </w:pPr>
      <w:r w:rsidRPr="00F76D74">
        <w:rPr>
          <w:rFonts w:ascii="Arial" w:hAnsi="Arial" w:cs="Arial"/>
        </w:rPr>
        <w:t>R4-2312541</w:t>
      </w:r>
      <w:r w:rsidRPr="00F76D74">
        <w:rPr>
          <w:rFonts w:ascii="Arial" w:hAnsi="Arial" w:cs="Arial"/>
        </w:rPr>
        <w:tab/>
        <w:t>Discussion on Case 1 requirements for Pre-MG and concurrent MG</w:t>
      </w:r>
      <w:r w:rsidRPr="00F76D74">
        <w:rPr>
          <w:rFonts w:ascii="Arial" w:hAnsi="Arial" w:cs="Arial"/>
        </w:rPr>
        <w:tab/>
        <w:t>China Telecom</w:t>
      </w:r>
    </w:p>
    <w:p w14:paraId="272AFFF0" w14:textId="77777777" w:rsidR="00F76D74" w:rsidRPr="00F76D74" w:rsidRDefault="00F76D74" w:rsidP="00F76D74">
      <w:pPr>
        <w:pStyle w:val="ListParagraph"/>
        <w:numPr>
          <w:ilvl w:val="0"/>
          <w:numId w:val="19"/>
        </w:numPr>
        <w:snapToGrid w:val="0"/>
        <w:ind w:leftChars="0"/>
        <w:rPr>
          <w:rFonts w:ascii="Arial" w:hAnsi="Arial" w:cs="Arial"/>
        </w:rPr>
      </w:pPr>
      <w:r w:rsidRPr="00F76D74">
        <w:rPr>
          <w:rFonts w:ascii="Arial" w:hAnsi="Arial" w:cs="Arial"/>
        </w:rPr>
        <w:t>R4-2312666</w:t>
      </w:r>
      <w:r w:rsidRPr="00F76D74">
        <w:rPr>
          <w:rFonts w:ascii="Arial" w:hAnsi="Arial" w:cs="Arial"/>
        </w:rPr>
        <w:tab/>
        <w:t>Discussion on case 1 requirements for Pre-MG and concurrent MG</w:t>
      </w:r>
      <w:r w:rsidRPr="00F76D74">
        <w:rPr>
          <w:rFonts w:ascii="Arial" w:hAnsi="Arial" w:cs="Arial"/>
        </w:rPr>
        <w:tab/>
        <w:t>OPPO</w:t>
      </w:r>
    </w:p>
    <w:p w14:paraId="37A97154" w14:textId="77777777" w:rsidR="00F76D74" w:rsidRPr="00F76D74" w:rsidRDefault="00F76D74" w:rsidP="00F76D74">
      <w:pPr>
        <w:pStyle w:val="ListParagraph"/>
        <w:numPr>
          <w:ilvl w:val="0"/>
          <w:numId w:val="19"/>
        </w:numPr>
        <w:snapToGrid w:val="0"/>
        <w:ind w:leftChars="0"/>
        <w:rPr>
          <w:rFonts w:ascii="Arial" w:hAnsi="Arial" w:cs="Arial"/>
        </w:rPr>
      </w:pPr>
      <w:r w:rsidRPr="00F76D74">
        <w:rPr>
          <w:rFonts w:ascii="Arial" w:hAnsi="Arial" w:cs="Arial"/>
        </w:rPr>
        <w:t>R4-2312826</w:t>
      </w:r>
      <w:r w:rsidRPr="00F76D74">
        <w:rPr>
          <w:rFonts w:ascii="Arial" w:hAnsi="Arial" w:cs="Arial"/>
        </w:rPr>
        <w:tab/>
        <w:t>Discussion on joint working of pre-MG and con-MG</w:t>
      </w:r>
      <w:r w:rsidRPr="00F76D74">
        <w:rPr>
          <w:rFonts w:ascii="Arial" w:hAnsi="Arial" w:cs="Arial"/>
        </w:rPr>
        <w:tab/>
        <w:t>Huawei, HiSilicon</w:t>
      </w:r>
    </w:p>
    <w:p w14:paraId="7A6D86DE" w14:textId="77777777" w:rsidR="00F76D74" w:rsidRPr="00F76D74" w:rsidRDefault="00F76D74" w:rsidP="00F76D74">
      <w:pPr>
        <w:pStyle w:val="ListParagraph"/>
        <w:numPr>
          <w:ilvl w:val="0"/>
          <w:numId w:val="19"/>
        </w:numPr>
        <w:snapToGrid w:val="0"/>
        <w:ind w:leftChars="0"/>
        <w:rPr>
          <w:rFonts w:ascii="Arial" w:hAnsi="Arial" w:cs="Arial"/>
        </w:rPr>
      </w:pPr>
      <w:r w:rsidRPr="00F76D74">
        <w:rPr>
          <w:rFonts w:ascii="Arial" w:hAnsi="Arial" w:cs="Arial"/>
        </w:rPr>
        <w:t>R4-2313049</w:t>
      </w:r>
      <w:r w:rsidRPr="00F76D74">
        <w:rPr>
          <w:rFonts w:ascii="Arial" w:hAnsi="Arial" w:cs="Arial"/>
        </w:rPr>
        <w:tab/>
        <w:t>Discussion on case 1 requirements (Pre-configured MG and concurrent MG)</w:t>
      </w:r>
      <w:r w:rsidRPr="00F76D74">
        <w:rPr>
          <w:rFonts w:ascii="Arial" w:hAnsi="Arial" w:cs="Arial"/>
        </w:rPr>
        <w:tab/>
        <w:t>MediaTek inc.</w:t>
      </w:r>
    </w:p>
    <w:p w14:paraId="56DBED4E" w14:textId="77777777" w:rsidR="00F76D74" w:rsidRPr="00F76D74" w:rsidRDefault="00F76D74" w:rsidP="00F76D74">
      <w:pPr>
        <w:pStyle w:val="ListParagraph"/>
        <w:numPr>
          <w:ilvl w:val="0"/>
          <w:numId w:val="19"/>
        </w:numPr>
        <w:snapToGrid w:val="0"/>
        <w:ind w:leftChars="0"/>
        <w:rPr>
          <w:rFonts w:ascii="Arial" w:hAnsi="Arial" w:cs="Arial"/>
        </w:rPr>
      </w:pPr>
      <w:r w:rsidRPr="00F76D74">
        <w:rPr>
          <w:rFonts w:ascii="Arial" w:hAnsi="Arial" w:cs="Arial"/>
        </w:rPr>
        <w:t>R4-2313108</w:t>
      </w:r>
      <w:r w:rsidRPr="00F76D74">
        <w:rPr>
          <w:rFonts w:ascii="Arial" w:hAnsi="Arial" w:cs="Arial"/>
        </w:rPr>
        <w:tab/>
        <w:t>Discussion on Case 1 RRM requirements</w:t>
      </w:r>
      <w:r w:rsidRPr="00F76D74">
        <w:rPr>
          <w:rFonts w:ascii="Arial" w:hAnsi="Arial" w:cs="Arial"/>
        </w:rPr>
        <w:tab/>
        <w:t>ZTE Corporation</w:t>
      </w:r>
    </w:p>
    <w:p w14:paraId="4E2BB083" w14:textId="77777777" w:rsidR="00F76D74" w:rsidRPr="00F76D74" w:rsidRDefault="00F76D74" w:rsidP="00F76D74">
      <w:pPr>
        <w:pStyle w:val="ListParagraph"/>
        <w:numPr>
          <w:ilvl w:val="0"/>
          <w:numId w:val="19"/>
        </w:numPr>
        <w:snapToGrid w:val="0"/>
        <w:ind w:leftChars="0"/>
        <w:rPr>
          <w:rFonts w:ascii="Arial" w:hAnsi="Arial" w:cs="Arial"/>
        </w:rPr>
      </w:pPr>
      <w:r w:rsidRPr="00F76D74">
        <w:rPr>
          <w:rFonts w:ascii="Arial" w:hAnsi="Arial" w:cs="Arial"/>
        </w:rPr>
        <w:t>R4-2313770</w:t>
      </w:r>
      <w:r w:rsidRPr="00F76D74">
        <w:rPr>
          <w:rFonts w:ascii="Arial" w:hAnsi="Arial" w:cs="Arial"/>
        </w:rPr>
        <w:tab/>
        <w:t>Draft CR 38.133 L1 measurement impact for concurrent MG enhancements (Case 1 and Case 2)</w:t>
      </w:r>
      <w:r w:rsidRPr="00F76D74">
        <w:rPr>
          <w:rFonts w:ascii="Arial" w:hAnsi="Arial" w:cs="Arial"/>
        </w:rPr>
        <w:tab/>
        <w:t>Nokia, Nokia Shanghai Bell</w:t>
      </w:r>
    </w:p>
    <w:p w14:paraId="7D1F6FFF" w14:textId="77777777" w:rsidR="00F76D74" w:rsidRPr="00F76D74" w:rsidRDefault="00F76D74" w:rsidP="00F76D74">
      <w:pPr>
        <w:pStyle w:val="ListParagraph"/>
        <w:numPr>
          <w:ilvl w:val="0"/>
          <w:numId w:val="19"/>
        </w:numPr>
        <w:snapToGrid w:val="0"/>
        <w:ind w:leftChars="0"/>
        <w:rPr>
          <w:rFonts w:ascii="Arial" w:hAnsi="Arial" w:cs="Arial"/>
        </w:rPr>
      </w:pPr>
      <w:r w:rsidRPr="00F76D74">
        <w:rPr>
          <w:rFonts w:ascii="Arial" w:hAnsi="Arial" w:cs="Arial"/>
        </w:rPr>
        <w:t>R4-2313841</w:t>
      </w:r>
      <w:r w:rsidRPr="00F76D74">
        <w:rPr>
          <w:rFonts w:ascii="Arial" w:hAnsi="Arial" w:cs="Arial"/>
        </w:rPr>
        <w:tab/>
        <w:t>Discussion on Case 1 requirements</w:t>
      </w:r>
      <w:r w:rsidRPr="00F76D74">
        <w:rPr>
          <w:rFonts w:ascii="Arial" w:hAnsi="Arial" w:cs="Arial"/>
        </w:rPr>
        <w:tab/>
        <w:t>Nokia, Nokia Shanghai Bell</w:t>
      </w:r>
    </w:p>
    <w:p w14:paraId="3A1884BF" w14:textId="77777777" w:rsidR="00F76D74" w:rsidRPr="00F76D74" w:rsidRDefault="00F76D74" w:rsidP="00F76D74">
      <w:pPr>
        <w:pStyle w:val="ListParagraph"/>
        <w:numPr>
          <w:ilvl w:val="0"/>
          <w:numId w:val="19"/>
        </w:numPr>
        <w:snapToGrid w:val="0"/>
        <w:ind w:leftChars="0"/>
        <w:rPr>
          <w:rFonts w:ascii="Arial" w:hAnsi="Arial" w:cs="Arial"/>
        </w:rPr>
      </w:pPr>
      <w:r w:rsidRPr="00F76D74">
        <w:rPr>
          <w:rFonts w:ascii="Arial" w:hAnsi="Arial" w:cs="Arial"/>
        </w:rPr>
        <w:t>R4-2311365</w:t>
      </w:r>
      <w:r w:rsidRPr="00F76D74">
        <w:rPr>
          <w:rFonts w:ascii="Arial" w:hAnsi="Arial" w:cs="Arial"/>
        </w:rPr>
        <w:tab/>
        <w:t>Discussion on case 2 requirements of R18 gap enhancement</w:t>
      </w:r>
      <w:r w:rsidRPr="00F76D74">
        <w:rPr>
          <w:rFonts w:ascii="Arial" w:hAnsi="Arial" w:cs="Arial"/>
        </w:rPr>
        <w:tab/>
        <w:t>Apple</w:t>
      </w:r>
    </w:p>
    <w:p w14:paraId="59A957A5" w14:textId="77777777" w:rsidR="00F76D74" w:rsidRPr="00F76D74" w:rsidRDefault="00F76D74" w:rsidP="00F76D74">
      <w:pPr>
        <w:pStyle w:val="ListParagraph"/>
        <w:numPr>
          <w:ilvl w:val="0"/>
          <w:numId w:val="19"/>
        </w:numPr>
        <w:snapToGrid w:val="0"/>
        <w:ind w:leftChars="0"/>
        <w:rPr>
          <w:rFonts w:ascii="Arial" w:hAnsi="Arial" w:cs="Arial"/>
        </w:rPr>
      </w:pPr>
      <w:r w:rsidRPr="00F76D74">
        <w:rPr>
          <w:rFonts w:ascii="Arial" w:hAnsi="Arial" w:cs="Arial"/>
        </w:rPr>
        <w:t>R4-2311612</w:t>
      </w:r>
      <w:r w:rsidRPr="00F76D74">
        <w:rPr>
          <w:rFonts w:ascii="Arial" w:hAnsi="Arial" w:cs="Arial"/>
        </w:rPr>
        <w:tab/>
        <w:t>Discussion on case 2 requirements for combination of NCSG and concurrent MGs</w:t>
      </w:r>
      <w:r w:rsidRPr="00F76D74">
        <w:rPr>
          <w:rFonts w:ascii="Arial" w:hAnsi="Arial" w:cs="Arial"/>
        </w:rPr>
        <w:tab/>
        <w:t>CATT</w:t>
      </w:r>
    </w:p>
    <w:p w14:paraId="509440FD" w14:textId="77777777" w:rsidR="00F76D74" w:rsidRPr="00F76D74" w:rsidRDefault="00F76D74" w:rsidP="00F76D74">
      <w:pPr>
        <w:pStyle w:val="ListParagraph"/>
        <w:numPr>
          <w:ilvl w:val="0"/>
          <w:numId w:val="19"/>
        </w:numPr>
        <w:snapToGrid w:val="0"/>
        <w:ind w:leftChars="0"/>
        <w:rPr>
          <w:rFonts w:ascii="Arial" w:hAnsi="Arial" w:cs="Arial"/>
        </w:rPr>
      </w:pPr>
      <w:r w:rsidRPr="00F76D74">
        <w:rPr>
          <w:rFonts w:ascii="Arial" w:hAnsi="Arial" w:cs="Arial"/>
        </w:rPr>
        <w:t>R4-2311855</w:t>
      </w:r>
      <w:r w:rsidRPr="00F76D74">
        <w:rPr>
          <w:rFonts w:ascii="Arial" w:hAnsi="Arial" w:cs="Arial"/>
        </w:rPr>
        <w:tab/>
        <w:t>Discuss the remaining issues for the combination of NCSG and concurrent MG</w:t>
      </w:r>
      <w:r w:rsidRPr="00F76D74">
        <w:rPr>
          <w:rFonts w:ascii="Arial" w:hAnsi="Arial" w:cs="Arial"/>
        </w:rPr>
        <w:tab/>
        <w:t>Xiaomi</w:t>
      </w:r>
    </w:p>
    <w:p w14:paraId="628E00E6" w14:textId="77777777" w:rsidR="00F76D74" w:rsidRPr="00F76D74" w:rsidRDefault="00F76D74" w:rsidP="00F76D74">
      <w:pPr>
        <w:pStyle w:val="ListParagraph"/>
        <w:numPr>
          <w:ilvl w:val="0"/>
          <w:numId w:val="19"/>
        </w:numPr>
        <w:snapToGrid w:val="0"/>
        <w:ind w:leftChars="0"/>
        <w:rPr>
          <w:rFonts w:ascii="Arial" w:hAnsi="Arial" w:cs="Arial"/>
        </w:rPr>
      </w:pPr>
      <w:r w:rsidRPr="00F76D74">
        <w:rPr>
          <w:rFonts w:ascii="Arial" w:hAnsi="Arial" w:cs="Arial"/>
        </w:rPr>
        <w:t>R4-2311882</w:t>
      </w:r>
      <w:r w:rsidRPr="00F76D74">
        <w:rPr>
          <w:rFonts w:ascii="Arial" w:hAnsi="Arial" w:cs="Arial"/>
        </w:rPr>
        <w:tab/>
        <w:t>Discussion on NCSG and concurrent MG (case 2)</w:t>
      </w:r>
      <w:r w:rsidRPr="00F76D74">
        <w:rPr>
          <w:rFonts w:ascii="Arial" w:hAnsi="Arial" w:cs="Arial"/>
        </w:rPr>
        <w:tab/>
        <w:t>CMCC</w:t>
      </w:r>
    </w:p>
    <w:p w14:paraId="7CC57355" w14:textId="77777777" w:rsidR="00F76D74" w:rsidRPr="00F76D74" w:rsidRDefault="00F76D74" w:rsidP="00F76D74">
      <w:pPr>
        <w:pStyle w:val="ListParagraph"/>
        <w:numPr>
          <w:ilvl w:val="0"/>
          <w:numId w:val="19"/>
        </w:numPr>
        <w:snapToGrid w:val="0"/>
        <w:ind w:leftChars="0"/>
        <w:rPr>
          <w:rFonts w:ascii="Arial" w:hAnsi="Arial" w:cs="Arial"/>
        </w:rPr>
      </w:pPr>
      <w:r w:rsidRPr="00F76D74">
        <w:rPr>
          <w:rFonts w:ascii="Arial" w:hAnsi="Arial" w:cs="Arial"/>
        </w:rPr>
        <w:t>R4-2311976</w:t>
      </w:r>
      <w:r w:rsidRPr="00F76D74">
        <w:rPr>
          <w:rFonts w:ascii="Arial" w:hAnsi="Arial" w:cs="Arial"/>
        </w:rPr>
        <w:tab/>
        <w:t>On joint requirements for Rel-17 measurement gap enhancements - Case 2</w:t>
      </w:r>
      <w:r w:rsidRPr="00F76D74">
        <w:rPr>
          <w:rFonts w:ascii="Arial" w:hAnsi="Arial" w:cs="Arial"/>
        </w:rPr>
        <w:tab/>
        <w:t>Qualcomm Incorporated</w:t>
      </w:r>
    </w:p>
    <w:p w14:paraId="3DE686C7" w14:textId="77777777" w:rsidR="00F76D74" w:rsidRPr="00F76D74" w:rsidRDefault="00F76D74" w:rsidP="00F76D74">
      <w:pPr>
        <w:pStyle w:val="ListParagraph"/>
        <w:numPr>
          <w:ilvl w:val="0"/>
          <w:numId w:val="19"/>
        </w:numPr>
        <w:snapToGrid w:val="0"/>
        <w:ind w:leftChars="0"/>
        <w:rPr>
          <w:rFonts w:ascii="Arial" w:hAnsi="Arial" w:cs="Arial"/>
        </w:rPr>
      </w:pPr>
      <w:r w:rsidRPr="00F76D74">
        <w:rPr>
          <w:rFonts w:ascii="Arial" w:hAnsi="Arial" w:cs="Arial"/>
        </w:rPr>
        <w:t>R4-2312007</w:t>
      </w:r>
      <w:r w:rsidRPr="00F76D74">
        <w:rPr>
          <w:rFonts w:ascii="Arial" w:hAnsi="Arial" w:cs="Arial"/>
        </w:rPr>
        <w:tab/>
        <w:t>Discussion on NCSG and ConMGs</w:t>
      </w:r>
      <w:r w:rsidRPr="00F76D74">
        <w:rPr>
          <w:rFonts w:ascii="Arial" w:hAnsi="Arial" w:cs="Arial"/>
        </w:rPr>
        <w:tab/>
        <w:t>Ericsson</w:t>
      </w:r>
    </w:p>
    <w:p w14:paraId="4FCD66B8" w14:textId="77777777" w:rsidR="00F76D74" w:rsidRPr="00F76D74" w:rsidRDefault="00F76D74" w:rsidP="00F76D74">
      <w:pPr>
        <w:pStyle w:val="ListParagraph"/>
        <w:numPr>
          <w:ilvl w:val="0"/>
          <w:numId w:val="19"/>
        </w:numPr>
        <w:snapToGrid w:val="0"/>
        <w:ind w:leftChars="0"/>
        <w:rPr>
          <w:rFonts w:ascii="Arial" w:hAnsi="Arial" w:cs="Arial"/>
        </w:rPr>
      </w:pPr>
      <w:r w:rsidRPr="00F76D74">
        <w:rPr>
          <w:rFonts w:ascii="Arial" w:hAnsi="Arial" w:cs="Arial"/>
        </w:rPr>
        <w:t>R4-2312010</w:t>
      </w:r>
      <w:r w:rsidRPr="00F76D74">
        <w:rPr>
          <w:rFonts w:ascii="Arial" w:hAnsi="Arial" w:cs="Arial"/>
        </w:rPr>
        <w:tab/>
        <w:t>Draft CR on PreMG and ConMGs</w:t>
      </w:r>
      <w:r w:rsidRPr="00F76D74">
        <w:rPr>
          <w:rFonts w:ascii="Arial" w:hAnsi="Arial" w:cs="Arial"/>
        </w:rPr>
        <w:tab/>
        <w:t>Ericsson</w:t>
      </w:r>
    </w:p>
    <w:p w14:paraId="15EA864D" w14:textId="77777777" w:rsidR="00F76D74" w:rsidRPr="00F76D74" w:rsidRDefault="00F76D74" w:rsidP="00F76D74">
      <w:pPr>
        <w:pStyle w:val="ListParagraph"/>
        <w:numPr>
          <w:ilvl w:val="0"/>
          <w:numId w:val="19"/>
        </w:numPr>
        <w:snapToGrid w:val="0"/>
        <w:ind w:leftChars="0"/>
        <w:rPr>
          <w:rFonts w:ascii="Arial" w:hAnsi="Arial" w:cs="Arial"/>
        </w:rPr>
      </w:pPr>
      <w:r w:rsidRPr="00F76D74">
        <w:rPr>
          <w:rFonts w:ascii="Arial" w:hAnsi="Arial" w:cs="Arial"/>
        </w:rPr>
        <w:t>R4-2312295</w:t>
      </w:r>
      <w:r w:rsidRPr="00F76D74">
        <w:rPr>
          <w:rFonts w:ascii="Arial" w:hAnsi="Arial" w:cs="Arial"/>
        </w:rPr>
        <w:tab/>
        <w:t>On remaining issues on case 2 requirements for concurrent MGs and NCSG</w:t>
      </w:r>
      <w:r w:rsidRPr="00F76D74">
        <w:rPr>
          <w:rFonts w:ascii="Arial" w:hAnsi="Arial" w:cs="Arial"/>
        </w:rPr>
        <w:tab/>
        <w:t>vivo</w:t>
      </w:r>
    </w:p>
    <w:p w14:paraId="612EE933" w14:textId="77777777" w:rsidR="00F76D74" w:rsidRPr="00F76D74" w:rsidRDefault="00F76D74" w:rsidP="00F76D74">
      <w:pPr>
        <w:pStyle w:val="ListParagraph"/>
        <w:numPr>
          <w:ilvl w:val="0"/>
          <w:numId w:val="19"/>
        </w:numPr>
        <w:snapToGrid w:val="0"/>
        <w:ind w:leftChars="0"/>
        <w:rPr>
          <w:rFonts w:ascii="Arial" w:hAnsi="Arial" w:cs="Arial"/>
        </w:rPr>
      </w:pPr>
      <w:r w:rsidRPr="00F76D74">
        <w:rPr>
          <w:rFonts w:ascii="Arial" w:hAnsi="Arial" w:cs="Arial"/>
        </w:rPr>
        <w:t>R4-2312542</w:t>
      </w:r>
      <w:r w:rsidRPr="00F76D74">
        <w:rPr>
          <w:rFonts w:ascii="Arial" w:hAnsi="Arial" w:cs="Arial"/>
        </w:rPr>
        <w:tab/>
        <w:t>Discussion on Case 2 requirements for NCSG and concurrent MG</w:t>
      </w:r>
      <w:r w:rsidRPr="00F76D74">
        <w:rPr>
          <w:rFonts w:ascii="Arial" w:hAnsi="Arial" w:cs="Arial"/>
        </w:rPr>
        <w:tab/>
        <w:t>China Telecom</w:t>
      </w:r>
    </w:p>
    <w:p w14:paraId="5FB53054" w14:textId="77777777" w:rsidR="00F76D74" w:rsidRPr="00F76D74" w:rsidRDefault="00F76D74" w:rsidP="00F76D74">
      <w:pPr>
        <w:pStyle w:val="ListParagraph"/>
        <w:numPr>
          <w:ilvl w:val="0"/>
          <w:numId w:val="19"/>
        </w:numPr>
        <w:snapToGrid w:val="0"/>
        <w:ind w:leftChars="0"/>
        <w:rPr>
          <w:rFonts w:ascii="Arial" w:hAnsi="Arial" w:cs="Arial"/>
        </w:rPr>
      </w:pPr>
      <w:r w:rsidRPr="00F76D74">
        <w:rPr>
          <w:rFonts w:ascii="Arial" w:hAnsi="Arial" w:cs="Arial"/>
        </w:rPr>
        <w:t>R4-2312667</w:t>
      </w:r>
      <w:r w:rsidRPr="00F76D74">
        <w:rPr>
          <w:rFonts w:ascii="Arial" w:hAnsi="Arial" w:cs="Arial"/>
        </w:rPr>
        <w:tab/>
        <w:t>Discussion on case 2 requirements NCSG and conMG</w:t>
      </w:r>
      <w:r w:rsidRPr="00F76D74">
        <w:rPr>
          <w:rFonts w:ascii="Arial" w:hAnsi="Arial" w:cs="Arial"/>
        </w:rPr>
        <w:tab/>
        <w:t>OPPO</w:t>
      </w:r>
    </w:p>
    <w:p w14:paraId="450BE872" w14:textId="77777777" w:rsidR="00F76D74" w:rsidRPr="00F76D74" w:rsidRDefault="00F76D74" w:rsidP="00F76D74">
      <w:pPr>
        <w:pStyle w:val="ListParagraph"/>
        <w:numPr>
          <w:ilvl w:val="0"/>
          <w:numId w:val="19"/>
        </w:numPr>
        <w:snapToGrid w:val="0"/>
        <w:ind w:leftChars="0"/>
        <w:rPr>
          <w:rFonts w:ascii="Arial" w:hAnsi="Arial" w:cs="Arial"/>
        </w:rPr>
      </w:pPr>
      <w:r w:rsidRPr="00F76D74">
        <w:rPr>
          <w:rFonts w:ascii="Arial" w:hAnsi="Arial" w:cs="Arial"/>
        </w:rPr>
        <w:t>R4-2312827</w:t>
      </w:r>
      <w:r w:rsidRPr="00F76D74">
        <w:rPr>
          <w:rFonts w:ascii="Arial" w:hAnsi="Arial" w:cs="Arial"/>
        </w:rPr>
        <w:tab/>
        <w:t>Discussion on joint working of NCSG and con-MG</w:t>
      </w:r>
      <w:r w:rsidRPr="00F76D74">
        <w:rPr>
          <w:rFonts w:ascii="Arial" w:hAnsi="Arial" w:cs="Arial"/>
        </w:rPr>
        <w:tab/>
        <w:t>Huawei, HiSilicon</w:t>
      </w:r>
    </w:p>
    <w:p w14:paraId="74E146C3" w14:textId="77777777" w:rsidR="00F76D74" w:rsidRPr="00F76D74" w:rsidRDefault="00F76D74" w:rsidP="00F76D74">
      <w:pPr>
        <w:pStyle w:val="ListParagraph"/>
        <w:numPr>
          <w:ilvl w:val="0"/>
          <w:numId w:val="19"/>
        </w:numPr>
        <w:snapToGrid w:val="0"/>
        <w:ind w:leftChars="0"/>
        <w:rPr>
          <w:rFonts w:ascii="Arial" w:hAnsi="Arial" w:cs="Arial"/>
        </w:rPr>
      </w:pPr>
      <w:r w:rsidRPr="00F76D74">
        <w:rPr>
          <w:rFonts w:ascii="Arial" w:hAnsi="Arial" w:cs="Arial"/>
        </w:rPr>
        <w:t>R4-2313050</w:t>
      </w:r>
      <w:r w:rsidRPr="00F76D74">
        <w:rPr>
          <w:rFonts w:ascii="Arial" w:hAnsi="Arial" w:cs="Arial"/>
        </w:rPr>
        <w:tab/>
        <w:t>Discussion on case 2 requirements (NCSG and concurrent MG)</w:t>
      </w:r>
      <w:r w:rsidRPr="00F76D74">
        <w:rPr>
          <w:rFonts w:ascii="Arial" w:hAnsi="Arial" w:cs="Arial"/>
        </w:rPr>
        <w:tab/>
        <w:t>MediaTek inc.</w:t>
      </w:r>
    </w:p>
    <w:p w14:paraId="01648F85" w14:textId="77777777" w:rsidR="00F76D74" w:rsidRPr="00F76D74" w:rsidRDefault="00F76D74" w:rsidP="00F76D74">
      <w:pPr>
        <w:pStyle w:val="ListParagraph"/>
        <w:numPr>
          <w:ilvl w:val="0"/>
          <w:numId w:val="19"/>
        </w:numPr>
        <w:snapToGrid w:val="0"/>
        <w:ind w:leftChars="0"/>
        <w:rPr>
          <w:rFonts w:ascii="Arial" w:hAnsi="Arial" w:cs="Arial"/>
        </w:rPr>
      </w:pPr>
      <w:r w:rsidRPr="00F76D74">
        <w:rPr>
          <w:rFonts w:ascii="Arial" w:hAnsi="Arial" w:cs="Arial"/>
        </w:rPr>
        <w:t>R4-2313109</w:t>
      </w:r>
      <w:r w:rsidRPr="00F76D74">
        <w:rPr>
          <w:rFonts w:ascii="Arial" w:hAnsi="Arial" w:cs="Arial"/>
        </w:rPr>
        <w:tab/>
        <w:t>Discussion on Case 2 RRM requirements</w:t>
      </w:r>
      <w:r w:rsidRPr="00F76D74">
        <w:rPr>
          <w:rFonts w:ascii="Arial" w:hAnsi="Arial" w:cs="Arial"/>
        </w:rPr>
        <w:tab/>
        <w:t>ZTE Corporation</w:t>
      </w:r>
    </w:p>
    <w:p w14:paraId="09E28B5B" w14:textId="77777777" w:rsidR="00F76D74" w:rsidRPr="00F76D74" w:rsidRDefault="00F76D74" w:rsidP="00F76D74">
      <w:pPr>
        <w:pStyle w:val="ListParagraph"/>
        <w:numPr>
          <w:ilvl w:val="0"/>
          <w:numId w:val="19"/>
        </w:numPr>
        <w:snapToGrid w:val="0"/>
        <w:ind w:leftChars="0"/>
        <w:rPr>
          <w:rFonts w:ascii="Arial" w:hAnsi="Arial" w:cs="Arial"/>
        </w:rPr>
      </w:pPr>
      <w:r w:rsidRPr="00F76D74">
        <w:rPr>
          <w:rFonts w:ascii="Arial" w:hAnsi="Arial" w:cs="Arial"/>
        </w:rPr>
        <w:t>R4-2313842</w:t>
      </w:r>
      <w:r w:rsidRPr="00F76D74">
        <w:rPr>
          <w:rFonts w:ascii="Arial" w:hAnsi="Arial" w:cs="Arial"/>
        </w:rPr>
        <w:tab/>
        <w:t>Discussion on Case 2 requirements</w:t>
      </w:r>
      <w:r w:rsidRPr="00F76D74">
        <w:rPr>
          <w:rFonts w:ascii="Arial" w:hAnsi="Arial" w:cs="Arial"/>
        </w:rPr>
        <w:tab/>
        <w:t>Nokia, Nokia Shanghai Bell</w:t>
      </w:r>
    </w:p>
    <w:p w14:paraId="5308D1B7" w14:textId="77777777" w:rsidR="00F76D74" w:rsidRPr="00F76D74" w:rsidRDefault="00F76D74" w:rsidP="00F76D74">
      <w:pPr>
        <w:pStyle w:val="ListParagraph"/>
        <w:numPr>
          <w:ilvl w:val="0"/>
          <w:numId w:val="19"/>
        </w:numPr>
        <w:snapToGrid w:val="0"/>
        <w:ind w:leftChars="0"/>
        <w:rPr>
          <w:rFonts w:ascii="Arial" w:hAnsi="Arial" w:cs="Arial"/>
        </w:rPr>
      </w:pPr>
      <w:r w:rsidRPr="00F76D74">
        <w:rPr>
          <w:rFonts w:ascii="Arial" w:hAnsi="Arial" w:cs="Arial"/>
        </w:rPr>
        <w:t>R4-2311160</w:t>
      </w:r>
      <w:r w:rsidRPr="00F76D74">
        <w:rPr>
          <w:rFonts w:ascii="Arial" w:hAnsi="Arial" w:cs="Arial"/>
        </w:rPr>
        <w:tab/>
        <w:t>Disccusion on requirements for measurement without gaps</w:t>
      </w:r>
      <w:r w:rsidRPr="00F76D74">
        <w:rPr>
          <w:rFonts w:ascii="Arial" w:hAnsi="Arial" w:cs="Arial"/>
        </w:rPr>
        <w:tab/>
        <w:t>Qualcomm Incorporated</w:t>
      </w:r>
    </w:p>
    <w:p w14:paraId="14622C8B" w14:textId="77777777" w:rsidR="00F76D74" w:rsidRPr="00F76D74" w:rsidRDefault="00F76D74" w:rsidP="00F76D74">
      <w:pPr>
        <w:pStyle w:val="ListParagraph"/>
        <w:numPr>
          <w:ilvl w:val="0"/>
          <w:numId w:val="19"/>
        </w:numPr>
        <w:snapToGrid w:val="0"/>
        <w:ind w:leftChars="0"/>
        <w:rPr>
          <w:rFonts w:ascii="Arial" w:hAnsi="Arial" w:cs="Arial"/>
        </w:rPr>
      </w:pPr>
      <w:r w:rsidRPr="00F76D74">
        <w:rPr>
          <w:rFonts w:ascii="Arial" w:hAnsi="Arial" w:cs="Arial"/>
        </w:rPr>
        <w:t>R4-2311366</w:t>
      </w:r>
      <w:r w:rsidRPr="00F76D74">
        <w:rPr>
          <w:rFonts w:ascii="Arial" w:hAnsi="Arial" w:cs="Arial"/>
        </w:rPr>
        <w:tab/>
        <w:t>Discussion on measurement without gaps for UEs reporting NeedForGapsInfoNR</w:t>
      </w:r>
      <w:r w:rsidRPr="00F76D74">
        <w:rPr>
          <w:rFonts w:ascii="Arial" w:hAnsi="Arial" w:cs="Arial"/>
        </w:rPr>
        <w:tab/>
        <w:t>Apple</w:t>
      </w:r>
    </w:p>
    <w:p w14:paraId="15537E35" w14:textId="77777777" w:rsidR="00F76D74" w:rsidRPr="00F76D74" w:rsidRDefault="00F76D74" w:rsidP="00F76D74">
      <w:pPr>
        <w:pStyle w:val="ListParagraph"/>
        <w:numPr>
          <w:ilvl w:val="0"/>
          <w:numId w:val="19"/>
        </w:numPr>
        <w:snapToGrid w:val="0"/>
        <w:ind w:leftChars="0"/>
        <w:rPr>
          <w:rFonts w:ascii="Arial" w:hAnsi="Arial" w:cs="Arial"/>
        </w:rPr>
      </w:pPr>
      <w:r w:rsidRPr="00F76D74">
        <w:rPr>
          <w:rFonts w:ascii="Arial" w:hAnsi="Arial" w:cs="Arial"/>
        </w:rPr>
        <w:t>R4-2311613</w:t>
      </w:r>
      <w:r w:rsidRPr="00F76D74">
        <w:rPr>
          <w:rFonts w:ascii="Arial" w:hAnsi="Arial" w:cs="Arial"/>
        </w:rPr>
        <w:tab/>
        <w:t>Discussion on RRM requirements for measurement without gaps for UEs reporting NeedForGapsInfoNR</w:t>
      </w:r>
      <w:r w:rsidRPr="00F76D74">
        <w:rPr>
          <w:rFonts w:ascii="Arial" w:hAnsi="Arial" w:cs="Arial"/>
        </w:rPr>
        <w:tab/>
        <w:t>CATT</w:t>
      </w:r>
    </w:p>
    <w:p w14:paraId="3F1D6316" w14:textId="77777777" w:rsidR="00F76D74" w:rsidRPr="00F76D74" w:rsidRDefault="00F76D74" w:rsidP="00F76D74">
      <w:pPr>
        <w:pStyle w:val="ListParagraph"/>
        <w:numPr>
          <w:ilvl w:val="0"/>
          <w:numId w:val="19"/>
        </w:numPr>
        <w:snapToGrid w:val="0"/>
        <w:ind w:leftChars="0"/>
        <w:rPr>
          <w:rFonts w:ascii="Arial" w:hAnsi="Arial" w:cs="Arial"/>
        </w:rPr>
      </w:pPr>
      <w:r w:rsidRPr="00F76D74">
        <w:rPr>
          <w:rFonts w:ascii="Arial" w:hAnsi="Arial" w:cs="Arial"/>
        </w:rPr>
        <w:t>R4-2311838</w:t>
      </w:r>
      <w:r w:rsidRPr="00F76D74">
        <w:rPr>
          <w:rFonts w:ascii="Arial" w:hAnsi="Arial" w:cs="Arial"/>
        </w:rPr>
        <w:tab/>
        <w:t>Discussion on Measurement without gaps for UEs reporting NeedForGapsInfoNR</w:t>
      </w:r>
      <w:r w:rsidRPr="00F76D74">
        <w:rPr>
          <w:rFonts w:ascii="Arial" w:hAnsi="Arial" w:cs="Arial"/>
        </w:rPr>
        <w:tab/>
        <w:t>Xiaomi</w:t>
      </w:r>
    </w:p>
    <w:p w14:paraId="656F26CB" w14:textId="77777777" w:rsidR="00F76D74" w:rsidRPr="00F76D74" w:rsidRDefault="00F76D74" w:rsidP="00F76D74">
      <w:pPr>
        <w:pStyle w:val="ListParagraph"/>
        <w:numPr>
          <w:ilvl w:val="0"/>
          <w:numId w:val="19"/>
        </w:numPr>
        <w:snapToGrid w:val="0"/>
        <w:ind w:leftChars="0"/>
        <w:rPr>
          <w:rFonts w:ascii="Arial" w:hAnsi="Arial" w:cs="Arial"/>
        </w:rPr>
      </w:pPr>
      <w:r w:rsidRPr="00F76D74">
        <w:rPr>
          <w:rFonts w:ascii="Arial" w:hAnsi="Arial" w:cs="Arial"/>
        </w:rPr>
        <w:t>R4-2311879</w:t>
      </w:r>
      <w:r w:rsidRPr="00F76D74">
        <w:rPr>
          <w:rFonts w:ascii="Arial" w:hAnsi="Arial" w:cs="Arial"/>
        </w:rPr>
        <w:tab/>
        <w:t>draftCR on intra-frequency measurement delay for NFG</w:t>
      </w:r>
      <w:r w:rsidRPr="00F76D74">
        <w:rPr>
          <w:rFonts w:ascii="Arial" w:hAnsi="Arial" w:cs="Arial"/>
        </w:rPr>
        <w:tab/>
        <w:t>CMCC</w:t>
      </w:r>
    </w:p>
    <w:p w14:paraId="743037D9" w14:textId="77777777" w:rsidR="00F76D74" w:rsidRPr="00F76D74" w:rsidRDefault="00F76D74" w:rsidP="00F76D74">
      <w:pPr>
        <w:pStyle w:val="ListParagraph"/>
        <w:numPr>
          <w:ilvl w:val="0"/>
          <w:numId w:val="19"/>
        </w:numPr>
        <w:snapToGrid w:val="0"/>
        <w:ind w:leftChars="0"/>
        <w:rPr>
          <w:rFonts w:ascii="Arial" w:hAnsi="Arial" w:cs="Arial"/>
        </w:rPr>
      </w:pPr>
      <w:r w:rsidRPr="00F76D74">
        <w:rPr>
          <w:rFonts w:ascii="Arial" w:hAnsi="Arial" w:cs="Arial"/>
        </w:rPr>
        <w:t>R4-2311883</w:t>
      </w:r>
      <w:r w:rsidRPr="00F76D74">
        <w:rPr>
          <w:rFonts w:ascii="Arial" w:hAnsi="Arial" w:cs="Arial"/>
        </w:rPr>
        <w:tab/>
        <w:t>Discussion on measurements without gaps for UEs reporting NeedForGapsInfoNR</w:t>
      </w:r>
      <w:r w:rsidRPr="00F76D74">
        <w:rPr>
          <w:rFonts w:ascii="Arial" w:hAnsi="Arial" w:cs="Arial"/>
        </w:rPr>
        <w:tab/>
        <w:t>CMCC</w:t>
      </w:r>
    </w:p>
    <w:p w14:paraId="78DB7491" w14:textId="77777777" w:rsidR="00F76D74" w:rsidRPr="00F76D74" w:rsidRDefault="00F76D74" w:rsidP="00F76D74">
      <w:pPr>
        <w:pStyle w:val="ListParagraph"/>
        <w:numPr>
          <w:ilvl w:val="0"/>
          <w:numId w:val="19"/>
        </w:numPr>
        <w:snapToGrid w:val="0"/>
        <w:ind w:leftChars="0"/>
        <w:rPr>
          <w:rFonts w:ascii="Arial" w:hAnsi="Arial" w:cs="Arial"/>
        </w:rPr>
      </w:pPr>
      <w:r w:rsidRPr="00F76D74">
        <w:rPr>
          <w:rFonts w:ascii="Arial" w:hAnsi="Arial" w:cs="Arial"/>
        </w:rPr>
        <w:t>R4-2312008</w:t>
      </w:r>
      <w:r w:rsidRPr="00F76D74">
        <w:rPr>
          <w:rFonts w:ascii="Arial" w:hAnsi="Arial" w:cs="Arial"/>
        </w:rPr>
        <w:tab/>
        <w:t>Discussion on NeedForGaps measurement</w:t>
      </w:r>
      <w:r w:rsidRPr="00F76D74">
        <w:rPr>
          <w:rFonts w:ascii="Arial" w:hAnsi="Arial" w:cs="Arial"/>
        </w:rPr>
        <w:tab/>
        <w:t>Ericsson</w:t>
      </w:r>
    </w:p>
    <w:p w14:paraId="1613DEE2" w14:textId="77777777" w:rsidR="00F76D74" w:rsidRPr="00F76D74" w:rsidRDefault="00F76D74" w:rsidP="00F76D74">
      <w:pPr>
        <w:pStyle w:val="ListParagraph"/>
        <w:numPr>
          <w:ilvl w:val="0"/>
          <w:numId w:val="19"/>
        </w:numPr>
        <w:snapToGrid w:val="0"/>
        <w:ind w:leftChars="0"/>
        <w:rPr>
          <w:rFonts w:ascii="Arial" w:hAnsi="Arial" w:cs="Arial"/>
        </w:rPr>
      </w:pPr>
      <w:r w:rsidRPr="00F76D74">
        <w:rPr>
          <w:rFonts w:ascii="Arial" w:hAnsi="Arial" w:cs="Arial"/>
        </w:rPr>
        <w:t>R4-2312296</w:t>
      </w:r>
      <w:r w:rsidRPr="00F76D74">
        <w:rPr>
          <w:rFonts w:ascii="Arial" w:hAnsi="Arial" w:cs="Arial"/>
        </w:rPr>
        <w:tab/>
        <w:t>On remaining issues for measurement without gaps for UEs reporting NeedForGapsInfoNR</w:t>
      </w:r>
      <w:r w:rsidRPr="00F76D74">
        <w:rPr>
          <w:rFonts w:ascii="Arial" w:hAnsi="Arial" w:cs="Arial"/>
        </w:rPr>
        <w:tab/>
        <w:t>vivo</w:t>
      </w:r>
    </w:p>
    <w:p w14:paraId="135A2F7D" w14:textId="77777777" w:rsidR="00F76D74" w:rsidRPr="00F76D74" w:rsidRDefault="00F76D74" w:rsidP="00F76D74">
      <w:pPr>
        <w:pStyle w:val="ListParagraph"/>
        <w:numPr>
          <w:ilvl w:val="0"/>
          <w:numId w:val="19"/>
        </w:numPr>
        <w:snapToGrid w:val="0"/>
        <w:ind w:leftChars="0"/>
        <w:rPr>
          <w:rFonts w:ascii="Arial" w:hAnsi="Arial" w:cs="Arial"/>
        </w:rPr>
      </w:pPr>
      <w:r w:rsidRPr="00F76D74">
        <w:rPr>
          <w:rFonts w:ascii="Arial" w:hAnsi="Arial" w:cs="Arial"/>
        </w:rPr>
        <w:t>R4-2312335</w:t>
      </w:r>
      <w:r w:rsidRPr="00F76D74">
        <w:rPr>
          <w:rFonts w:ascii="Arial" w:hAnsi="Arial" w:cs="Arial"/>
        </w:rPr>
        <w:tab/>
        <w:t>Discussion on measurements without gaps for UE reporting NFG</w:t>
      </w:r>
      <w:r w:rsidRPr="00F76D74">
        <w:rPr>
          <w:rFonts w:ascii="Arial" w:hAnsi="Arial" w:cs="Arial"/>
        </w:rPr>
        <w:tab/>
        <w:t>Intel Corporation</w:t>
      </w:r>
    </w:p>
    <w:p w14:paraId="05DC8869" w14:textId="77777777" w:rsidR="00F76D74" w:rsidRPr="00F76D74" w:rsidRDefault="00F76D74" w:rsidP="00F76D74">
      <w:pPr>
        <w:pStyle w:val="ListParagraph"/>
        <w:numPr>
          <w:ilvl w:val="0"/>
          <w:numId w:val="19"/>
        </w:numPr>
        <w:snapToGrid w:val="0"/>
        <w:ind w:leftChars="0"/>
        <w:rPr>
          <w:rFonts w:ascii="Arial" w:hAnsi="Arial" w:cs="Arial"/>
        </w:rPr>
      </w:pPr>
      <w:r w:rsidRPr="00F76D74">
        <w:rPr>
          <w:rFonts w:ascii="Arial" w:hAnsi="Arial" w:cs="Arial"/>
        </w:rPr>
        <w:t>R4-2312337</w:t>
      </w:r>
      <w:r w:rsidRPr="00F76D74">
        <w:rPr>
          <w:rFonts w:ascii="Arial" w:hAnsi="Arial" w:cs="Arial"/>
        </w:rPr>
        <w:tab/>
        <w:t>draftCR on interruption requirements for UE reporting NFG</w:t>
      </w:r>
      <w:r w:rsidRPr="00F76D74">
        <w:rPr>
          <w:rFonts w:ascii="Arial" w:hAnsi="Arial" w:cs="Arial"/>
        </w:rPr>
        <w:tab/>
        <w:t>Intel Corporation</w:t>
      </w:r>
    </w:p>
    <w:p w14:paraId="7869C7E2" w14:textId="77777777" w:rsidR="00F76D74" w:rsidRPr="00F76D74" w:rsidRDefault="00F76D74" w:rsidP="00F76D74">
      <w:pPr>
        <w:pStyle w:val="ListParagraph"/>
        <w:numPr>
          <w:ilvl w:val="0"/>
          <w:numId w:val="19"/>
        </w:numPr>
        <w:snapToGrid w:val="0"/>
        <w:ind w:leftChars="0"/>
        <w:rPr>
          <w:rFonts w:ascii="Arial" w:hAnsi="Arial" w:cs="Arial"/>
        </w:rPr>
      </w:pPr>
      <w:r w:rsidRPr="00F76D74">
        <w:rPr>
          <w:rFonts w:ascii="Arial" w:hAnsi="Arial" w:cs="Arial"/>
        </w:rPr>
        <w:t>R4-2312668</w:t>
      </w:r>
      <w:r w:rsidRPr="00F76D74">
        <w:rPr>
          <w:rFonts w:ascii="Arial" w:hAnsi="Arial" w:cs="Arial"/>
        </w:rPr>
        <w:tab/>
        <w:t>On measurement without gaps for UEs reporting NeedForGapsInfoNR</w:t>
      </w:r>
      <w:r w:rsidRPr="00F76D74">
        <w:rPr>
          <w:rFonts w:ascii="Arial" w:hAnsi="Arial" w:cs="Arial"/>
        </w:rPr>
        <w:tab/>
        <w:t>OPPO</w:t>
      </w:r>
    </w:p>
    <w:p w14:paraId="0D261B98" w14:textId="77777777" w:rsidR="00F76D74" w:rsidRPr="00F76D74" w:rsidRDefault="00F76D74" w:rsidP="00F76D74">
      <w:pPr>
        <w:pStyle w:val="ListParagraph"/>
        <w:numPr>
          <w:ilvl w:val="0"/>
          <w:numId w:val="19"/>
        </w:numPr>
        <w:snapToGrid w:val="0"/>
        <w:ind w:leftChars="0"/>
        <w:rPr>
          <w:rFonts w:ascii="Arial" w:hAnsi="Arial" w:cs="Arial"/>
        </w:rPr>
      </w:pPr>
      <w:r w:rsidRPr="00F76D74">
        <w:rPr>
          <w:rFonts w:ascii="Arial" w:hAnsi="Arial" w:cs="Arial"/>
        </w:rPr>
        <w:t>R4-2312828</w:t>
      </w:r>
      <w:r w:rsidRPr="00F76D74">
        <w:rPr>
          <w:rFonts w:ascii="Arial" w:hAnsi="Arial" w:cs="Arial"/>
        </w:rPr>
        <w:tab/>
        <w:t>Discussion on requirements for NeedForGaps</w:t>
      </w:r>
      <w:r w:rsidRPr="00F76D74">
        <w:rPr>
          <w:rFonts w:ascii="Arial" w:hAnsi="Arial" w:cs="Arial"/>
        </w:rPr>
        <w:tab/>
        <w:t>Huawei, HiSilicon</w:t>
      </w:r>
    </w:p>
    <w:p w14:paraId="09FD5EAE" w14:textId="77777777" w:rsidR="00F76D74" w:rsidRPr="00F76D74" w:rsidRDefault="00F76D74" w:rsidP="00F76D74">
      <w:pPr>
        <w:pStyle w:val="ListParagraph"/>
        <w:numPr>
          <w:ilvl w:val="0"/>
          <w:numId w:val="19"/>
        </w:numPr>
        <w:snapToGrid w:val="0"/>
        <w:ind w:leftChars="0"/>
        <w:rPr>
          <w:rFonts w:ascii="Arial" w:hAnsi="Arial" w:cs="Arial"/>
        </w:rPr>
      </w:pPr>
      <w:r w:rsidRPr="00F76D74">
        <w:rPr>
          <w:rFonts w:ascii="Arial" w:hAnsi="Arial" w:cs="Arial"/>
        </w:rPr>
        <w:t>R4-2312946</w:t>
      </w:r>
      <w:r w:rsidRPr="00F76D74">
        <w:rPr>
          <w:rFonts w:ascii="Arial" w:hAnsi="Arial" w:cs="Arial"/>
        </w:rPr>
        <w:tab/>
        <w:t>Discussion on measurements without gaps</w:t>
      </w:r>
      <w:r w:rsidRPr="00F76D74">
        <w:rPr>
          <w:rFonts w:ascii="Arial" w:hAnsi="Arial" w:cs="Arial"/>
        </w:rPr>
        <w:tab/>
        <w:t>Nokia, Nokia Shanghai Bell</w:t>
      </w:r>
    </w:p>
    <w:p w14:paraId="5825DF20" w14:textId="77777777" w:rsidR="00F76D74" w:rsidRPr="00F76D74" w:rsidRDefault="00F76D74" w:rsidP="00F76D74">
      <w:pPr>
        <w:pStyle w:val="ListParagraph"/>
        <w:numPr>
          <w:ilvl w:val="0"/>
          <w:numId w:val="19"/>
        </w:numPr>
        <w:snapToGrid w:val="0"/>
        <w:ind w:leftChars="0"/>
        <w:rPr>
          <w:rFonts w:ascii="Arial" w:hAnsi="Arial" w:cs="Arial"/>
        </w:rPr>
      </w:pPr>
      <w:r w:rsidRPr="00F76D74">
        <w:rPr>
          <w:rFonts w:ascii="Arial" w:hAnsi="Arial" w:cs="Arial"/>
        </w:rPr>
        <w:t>R4-2313051</w:t>
      </w:r>
      <w:r w:rsidRPr="00F76D74">
        <w:rPr>
          <w:rFonts w:ascii="Arial" w:hAnsi="Arial" w:cs="Arial"/>
        </w:rPr>
        <w:tab/>
        <w:t>Discussion on measurement without gaps for UEs reporting NeedForGapsInfoNR</w:t>
      </w:r>
      <w:r w:rsidRPr="00F76D74">
        <w:rPr>
          <w:rFonts w:ascii="Arial" w:hAnsi="Arial" w:cs="Arial"/>
        </w:rPr>
        <w:tab/>
        <w:t>MediaTek inc.</w:t>
      </w:r>
    </w:p>
    <w:p w14:paraId="3FEDA505" w14:textId="77777777" w:rsidR="00F76D74" w:rsidRPr="00F76D74" w:rsidRDefault="00F76D74" w:rsidP="00F76D74">
      <w:pPr>
        <w:pStyle w:val="ListParagraph"/>
        <w:numPr>
          <w:ilvl w:val="0"/>
          <w:numId w:val="19"/>
        </w:numPr>
        <w:snapToGrid w:val="0"/>
        <w:ind w:leftChars="0"/>
        <w:rPr>
          <w:rFonts w:ascii="Arial" w:hAnsi="Arial" w:cs="Arial"/>
        </w:rPr>
      </w:pPr>
      <w:r w:rsidRPr="00F76D74">
        <w:rPr>
          <w:rFonts w:ascii="Arial" w:hAnsi="Arial" w:cs="Arial"/>
        </w:rPr>
        <w:t>R4-2313110</w:t>
      </w:r>
      <w:r w:rsidRPr="00F76D74">
        <w:rPr>
          <w:rFonts w:ascii="Arial" w:hAnsi="Arial" w:cs="Arial"/>
        </w:rPr>
        <w:tab/>
        <w:t>Discussion on measurement without gaps for UEs reporting NeedForGapsInfoNR</w:t>
      </w:r>
      <w:r w:rsidRPr="00F76D74">
        <w:rPr>
          <w:rFonts w:ascii="Arial" w:hAnsi="Arial" w:cs="Arial"/>
        </w:rPr>
        <w:tab/>
        <w:t>ZTE Corporation</w:t>
      </w:r>
    </w:p>
    <w:p w14:paraId="1AE074DB" w14:textId="77777777" w:rsidR="00F76D74" w:rsidRPr="00F76D74" w:rsidRDefault="00F76D74" w:rsidP="00F76D74">
      <w:pPr>
        <w:pStyle w:val="ListParagraph"/>
        <w:numPr>
          <w:ilvl w:val="0"/>
          <w:numId w:val="19"/>
        </w:numPr>
        <w:snapToGrid w:val="0"/>
        <w:ind w:leftChars="0"/>
        <w:rPr>
          <w:rFonts w:ascii="Arial" w:hAnsi="Arial" w:cs="Arial"/>
        </w:rPr>
      </w:pPr>
      <w:r w:rsidRPr="00F76D74">
        <w:rPr>
          <w:rFonts w:ascii="Arial" w:hAnsi="Arial" w:cs="Arial"/>
        </w:rPr>
        <w:t>R4-2313127</w:t>
      </w:r>
      <w:r w:rsidRPr="00F76D74">
        <w:rPr>
          <w:rFonts w:ascii="Arial" w:hAnsi="Arial" w:cs="Arial"/>
        </w:rPr>
        <w:tab/>
        <w:t>Draft CR on L1 measurement impact of R18 NFG</w:t>
      </w:r>
      <w:r w:rsidRPr="00F76D74">
        <w:rPr>
          <w:rFonts w:ascii="Arial" w:hAnsi="Arial" w:cs="Arial"/>
        </w:rPr>
        <w:tab/>
        <w:t>ZTE Corporation</w:t>
      </w:r>
    </w:p>
    <w:p w14:paraId="2FEFA657" w14:textId="77777777" w:rsidR="00F76D74" w:rsidRPr="00F76D74" w:rsidRDefault="00F76D74" w:rsidP="00F76D74">
      <w:pPr>
        <w:pStyle w:val="ListParagraph"/>
        <w:numPr>
          <w:ilvl w:val="0"/>
          <w:numId w:val="19"/>
        </w:numPr>
        <w:snapToGrid w:val="0"/>
        <w:ind w:leftChars="0"/>
        <w:rPr>
          <w:rFonts w:ascii="Arial" w:hAnsi="Arial" w:cs="Arial"/>
        </w:rPr>
      </w:pPr>
      <w:r w:rsidRPr="00F76D74">
        <w:rPr>
          <w:rFonts w:ascii="Arial" w:hAnsi="Arial" w:cs="Arial"/>
        </w:rPr>
        <w:t>R4-2311161</w:t>
      </w:r>
      <w:r w:rsidRPr="00F76D74">
        <w:rPr>
          <w:rFonts w:ascii="Arial" w:hAnsi="Arial" w:cs="Arial"/>
        </w:rPr>
        <w:tab/>
        <w:t>Disccusion on requirements of inter-RAT measurement without gaps.</w:t>
      </w:r>
      <w:r w:rsidRPr="00F76D74">
        <w:rPr>
          <w:rFonts w:ascii="Arial" w:hAnsi="Arial" w:cs="Arial"/>
        </w:rPr>
        <w:tab/>
        <w:t>Qualcomm Incorporated</w:t>
      </w:r>
    </w:p>
    <w:p w14:paraId="17CD149A" w14:textId="77777777" w:rsidR="00F76D74" w:rsidRPr="00F76D74" w:rsidRDefault="00F76D74" w:rsidP="00F76D74">
      <w:pPr>
        <w:pStyle w:val="ListParagraph"/>
        <w:numPr>
          <w:ilvl w:val="0"/>
          <w:numId w:val="19"/>
        </w:numPr>
        <w:snapToGrid w:val="0"/>
        <w:ind w:leftChars="0"/>
        <w:rPr>
          <w:rFonts w:ascii="Arial" w:hAnsi="Arial" w:cs="Arial"/>
        </w:rPr>
      </w:pPr>
      <w:r w:rsidRPr="00F76D74">
        <w:rPr>
          <w:rFonts w:ascii="Arial" w:hAnsi="Arial" w:cs="Arial"/>
        </w:rPr>
        <w:t>R4-2311367</w:t>
      </w:r>
      <w:r w:rsidRPr="00F76D74">
        <w:rPr>
          <w:rFonts w:ascii="Arial" w:hAnsi="Arial" w:cs="Arial"/>
        </w:rPr>
        <w:tab/>
        <w:t>Discussion on R18 inter-RAT measurement without gap</w:t>
      </w:r>
      <w:r w:rsidRPr="00F76D74">
        <w:rPr>
          <w:rFonts w:ascii="Arial" w:hAnsi="Arial" w:cs="Arial"/>
        </w:rPr>
        <w:tab/>
        <w:t>Apple</w:t>
      </w:r>
    </w:p>
    <w:p w14:paraId="319C05E1" w14:textId="77777777" w:rsidR="00F76D74" w:rsidRPr="00F76D74" w:rsidRDefault="00F76D74" w:rsidP="00F76D74">
      <w:pPr>
        <w:pStyle w:val="ListParagraph"/>
        <w:numPr>
          <w:ilvl w:val="0"/>
          <w:numId w:val="19"/>
        </w:numPr>
        <w:snapToGrid w:val="0"/>
        <w:ind w:leftChars="0"/>
        <w:rPr>
          <w:rFonts w:ascii="Arial" w:hAnsi="Arial" w:cs="Arial"/>
        </w:rPr>
      </w:pPr>
      <w:r w:rsidRPr="00F76D74">
        <w:rPr>
          <w:rFonts w:ascii="Arial" w:hAnsi="Arial" w:cs="Arial"/>
        </w:rPr>
        <w:t>R4-2311368</w:t>
      </w:r>
      <w:r w:rsidRPr="00F76D74">
        <w:rPr>
          <w:rFonts w:ascii="Arial" w:hAnsi="Arial" w:cs="Arial"/>
        </w:rPr>
        <w:tab/>
        <w:t>Measurement delay for nogap-noncsg</w:t>
      </w:r>
      <w:r w:rsidRPr="00F76D74">
        <w:rPr>
          <w:rFonts w:ascii="Arial" w:hAnsi="Arial" w:cs="Arial"/>
        </w:rPr>
        <w:tab/>
        <w:t>Apple</w:t>
      </w:r>
    </w:p>
    <w:p w14:paraId="499A497A" w14:textId="77777777" w:rsidR="00F76D74" w:rsidRPr="00F76D74" w:rsidRDefault="00F76D74" w:rsidP="00F76D74">
      <w:pPr>
        <w:pStyle w:val="ListParagraph"/>
        <w:numPr>
          <w:ilvl w:val="0"/>
          <w:numId w:val="19"/>
        </w:numPr>
        <w:snapToGrid w:val="0"/>
        <w:ind w:leftChars="0"/>
        <w:rPr>
          <w:rFonts w:ascii="Arial" w:hAnsi="Arial" w:cs="Arial"/>
        </w:rPr>
      </w:pPr>
      <w:r w:rsidRPr="00F76D74">
        <w:rPr>
          <w:rFonts w:ascii="Arial" w:hAnsi="Arial" w:cs="Arial"/>
        </w:rPr>
        <w:t>R4-2311839</w:t>
      </w:r>
      <w:r w:rsidRPr="00F76D74">
        <w:rPr>
          <w:rFonts w:ascii="Arial" w:hAnsi="Arial" w:cs="Arial"/>
        </w:rPr>
        <w:tab/>
        <w:t>Discussion on Inter-RAT measurement without gap</w:t>
      </w:r>
      <w:r w:rsidRPr="00F76D74">
        <w:rPr>
          <w:rFonts w:ascii="Arial" w:hAnsi="Arial" w:cs="Arial"/>
        </w:rPr>
        <w:tab/>
        <w:t>Xiaomi</w:t>
      </w:r>
    </w:p>
    <w:p w14:paraId="3F01A4C3" w14:textId="77777777" w:rsidR="00F76D74" w:rsidRPr="00F76D74" w:rsidRDefault="00F76D74" w:rsidP="00F76D74">
      <w:pPr>
        <w:pStyle w:val="ListParagraph"/>
        <w:numPr>
          <w:ilvl w:val="0"/>
          <w:numId w:val="19"/>
        </w:numPr>
        <w:snapToGrid w:val="0"/>
        <w:ind w:leftChars="0"/>
        <w:rPr>
          <w:rFonts w:ascii="Arial" w:hAnsi="Arial" w:cs="Arial"/>
        </w:rPr>
      </w:pPr>
      <w:r w:rsidRPr="00F76D74">
        <w:rPr>
          <w:rFonts w:ascii="Arial" w:hAnsi="Arial" w:cs="Arial"/>
        </w:rPr>
        <w:t>R4-2311851</w:t>
      </w:r>
      <w:r w:rsidRPr="00F76D74">
        <w:rPr>
          <w:rFonts w:ascii="Arial" w:hAnsi="Arial" w:cs="Arial"/>
        </w:rPr>
        <w:tab/>
        <w:t>CR on introduction of interruprion requirements for inter-RAT NR measurement without gap (case a-1)</w:t>
      </w:r>
      <w:r w:rsidRPr="00F76D74">
        <w:rPr>
          <w:rFonts w:ascii="Arial" w:hAnsi="Arial" w:cs="Arial"/>
        </w:rPr>
        <w:tab/>
        <w:t>Xiaomi</w:t>
      </w:r>
    </w:p>
    <w:p w14:paraId="3D1AA5B5" w14:textId="77777777" w:rsidR="00F76D74" w:rsidRPr="00F76D74" w:rsidRDefault="00F76D74" w:rsidP="00F76D74">
      <w:pPr>
        <w:pStyle w:val="ListParagraph"/>
        <w:numPr>
          <w:ilvl w:val="0"/>
          <w:numId w:val="19"/>
        </w:numPr>
        <w:snapToGrid w:val="0"/>
        <w:ind w:leftChars="0"/>
        <w:rPr>
          <w:rFonts w:ascii="Arial" w:hAnsi="Arial" w:cs="Arial"/>
        </w:rPr>
      </w:pPr>
      <w:r w:rsidRPr="00F76D74">
        <w:rPr>
          <w:rFonts w:ascii="Arial" w:hAnsi="Arial" w:cs="Arial"/>
        </w:rPr>
        <w:t>R4-2311884</w:t>
      </w:r>
      <w:r w:rsidRPr="00F76D74">
        <w:rPr>
          <w:rFonts w:ascii="Arial" w:hAnsi="Arial" w:cs="Arial"/>
        </w:rPr>
        <w:tab/>
        <w:t>Discussion on inter-RAT measurements without gaps</w:t>
      </w:r>
      <w:r w:rsidRPr="00F76D74">
        <w:rPr>
          <w:rFonts w:ascii="Arial" w:hAnsi="Arial" w:cs="Arial"/>
        </w:rPr>
        <w:tab/>
        <w:t>CMCC</w:t>
      </w:r>
    </w:p>
    <w:p w14:paraId="4253D490" w14:textId="77777777" w:rsidR="00F76D74" w:rsidRPr="00F76D74" w:rsidRDefault="00F76D74" w:rsidP="00F76D74">
      <w:pPr>
        <w:pStyle w:val="ListParagraph"/>
        <w:numPr>
          <w:ilvl w:val="0"/>
          <w:numId w:val="19"/>
        </w:numPr>
        <w:snapToGrid w:val="0"/>
        <w:ind w:leftChars="0"/>
        <w:rPr>
          <w:rFonts w:ascii="Arial" w:hAnsi="Arial" w:cs="Arial"/>
        </w:rPr>
      </w:pPr>
      <w:r w:rsidRPr="00F76D74">
        <w:rPr>
          <w:rFonts w:ascii="Arial" w:hAnsi="Arial" w:cs="Arial"/>
        </w:rPr>
        <w:t>R4-2312009</w:t>
      </w:r>
      <w:r w:rsidRPr="00F76D74">
        <w:rPr>
          <w:rFonts w:ascii="Arial" w:hAnsi="Arial" w:cs="Arial"/>
        </w:rPr>
        <w:tab/>
        <w:t>Discussion on Inter-RAT measurement without gap</w:t>
      </w:r>
      <w:r w:rsidRPr="00F76D74">
        <w:rPr>
          <w:rFonts w:ascii="Arial" w:hAnsi="Arial" w:cs="Arial"/>
        </w:rPr>
        <w:tab/>
        <w:t>Ericsson</w:t>
      </w:r>
    </w:p>
    <w:p w14:paraId="250E80EA" w14:textId="77777777" w:rsidR="00F76D74" w:rsidRPr="00F76D74" w:rsidRDefault="00F76D74" w:rsidP="00F76D74">
      <w:pPr>
        <w:pStyle w:val="ListParagraph"/>
        <w:numPr>
          <w:ilvl w:val="0"/>
          <w:numId w:val="19"/>
        </w:numPr>
        <w:snapToGrid w:val="0"/>
        <w:ind w:leftChars="0"/>
        <w:rPr>
          <w:rFonts w:ascii="Arial" w:hAnsi="Arial" w:cs="Arial"/>
        </w:rPr>
      </w:pPr>
      <w:r w:rsidRPr="00F76D74">
        <w:rPr>
          <w:rFonts w:ascii="Arial" w:hAnsi="Arial" w:cs="Arial"/>
        </w:rPr>
        <w:lastRenderedPageBreak/>
        <w:t>R4-2312297</w:t>
      </w:r>
      <w:r w:rsidRPr="00F76D74">
        <w:rPr>
          <w:rFonts w:ascii="Arial" w:hAnsi="Arial" w:cs="Arial"/>
        </w:rPr>
        <w:tab/>
        <w:t>On remaining issues for inter-RAT measurement without gap</w:t>
      </w:r>
      <w:r w:rsidRPr="00F76D74">
        <w:rPr>
          <w:rFonts w:ascii="Arial" w:hAnsi="Arial" w:cs="Arial"/>
        </w:rPr>
        <w:tab/>
        <w:t>vivo</w:t>
      </w:r>
    </w:p>
    <w:p w14:paraId="38745A5D" w14:textId="77777777" w:rsidR="00F76D74" w:rsidRPr="00F76D74" w:rsidRDefault="00F76D74" w:rsidP="00F76D74">
      <w:pPr>
        <w:pStyle w:val="ListParagraph"/>
        <w:numPr>
          <w:ilvl w:val="0"/>
          <w:numId w:val="19"/>
        </w:numPr>
        <w:snapToGrid w:val="0"/>
        <w:ind w:leftChars="0"/>
        <w:rPr>
          <w:rFonts w:ascii="Arial" w:hAnsi="Arial" w:cs="Arial"/>
        </w:rPr>
      </w:pPr>
      <w:r w:rsidRPr="00F76D74">
        <w:rPr>
          <w:rFonts w:ascii="Arial" w:hAnsi="Arial" w:cs="Arial"/>
        </w:rPr>
        <w:t>R4-2312336</w:t>
      </w:r>
      <w:r w:rsidRPr="00F76D74">
        <w:rPr>
          <w:rFonts w:ascii="Arial" w:hAnsi="Arial" w:cs="Arial"/>
        </w:rPr>
        <w:tab/>
        <w:t>Discussion on inter-RAT measurement without gaps</w:t>
      </w:r>
      <w:r w:rsidRPr="00F76D74">
        <w:rPr>
          <w:rFonts w:ascii="Arial" w:hAnsi="Arial" w:cs="Arial"/>
        </w:rPr>
        <w:tab/>
        <w:t>Intel Corporation</w:t>
      </w:r>
    </w:p>
    <w:p w14:paraId="62BB74F4" w14:textId="77777777" w:rsidR="00F76D74" w:rsidRPr="00F76D74" w:rsidRDefault="00F76D74" w:rsidP="00F76D74">
      <w:pPr>
        <w:pStyle w:val="ListParagraph"/>
        <w:numPr>
          <w:ilvl w:val="0"/>
          <w:numId w:val="19"/>
        </w:numPr>
        <w:snapToGrid w:val="0"/>
        <w:ind w:leftChars="0"/>
        <w:rPr>
          <w:rFonts w:ascii="Arial" w:hAnsi="Arial" w:cs="Arial"/>
        </w:rPr>
      </w:pPr>
      <w:r w:rsidRPr="00F76D74">
        <w:rPr>
          <w:rFonts w:ascii="Arial" w:hAnsi="Arial" w:cs="Arial"/>
        </w:rPr>
        <w:t>R4-2312669</w:t>
      </w:r>
      <w:r w:rsidRPr="00F76D74">
        <w:rPr>
          <w:rFonts w:ascii="Arial" w:hAnsi="Arial" w:cs="Arial"/>
        </w:rPr>
        <w:tab/>
        <w:t>On RRM requirements for Inter-RAT measurement without gap</w:t>
      </w:r>
      <w:r w:rsidRPr="00F76D74">
        <w:rPr>
          <w:rFonts w:ascii="Arial" w:hAnsi="Arial" w:cs="Arial"/>
        </w:rPr>
        <w:tab/>
        <w:t>OPPO</w:t>
      </w:r>
    </w:p>
    <w:p w14:paraId="4C82A64E" w14:textId="77777777" w:rsidR="00F76D74" w:rsidRPr="00F76D74" w:rsidRDefault="00F76D74" w:rsidP="00F76D74">
      <w:pPr>
        <w:pStyle w:val="ListParagraph"/>
        <w:numPr>
          <w:ilvl w:val="0"/>
          <w:numId w:val="19"/>
        </w:numPr>
        <w:snapToGrid w:val="0"/>
        <w:ind w:leftChars="0"/>
        <w:rPr>
          <w:rFonts w:ascii="Arial" w:hAnsi="Arial" w:cs="Arial"/>
        </w:rPr>
      </w:pPr>
      <w:r w:rsidRPr="00F76D74">
        <w:rPr>
          <w:rFonts w:ascii="Arial" w:hAnsi="Arial" w:cs="Arial"/>
        </w:rPr>
        <w:t>R4-2312829</w:t>
      </w:r>
      <w:r w:rsidRPr="00F76D74">
        <w:rPr>
          <w:rFonts w:ascii="Arial" w:hAnsi="Arial" w:cs="Arial"/>
        </w:rPr>
        <w:tab/>
        <w:t>Discussion on inter-RAT MG-less measurement</w:t>
      </w:r>
      <w:r w:rsidRPr="00F76D74">
        <w:rPr>
          <w:rFonts w:ascii="Arial" w:hAnsi="Arial" w:cs="Arial"/>
        </w:rPr>
        <w:tab/>
        <w:t>Huawei, HiSilicon</w:t>
      </w:r>
    </w:p>
    <w:p w14:paraId="4B32ED3B" w14:textId="77777777" w:rsidR="00F76D74" w:rsidRPr="00F76D74" w:rsidRDefault="00F76D74" w:rsidP="00F76D74">
      <w:pPr>
        <w:pStyle w:val="ListParagraph"/>
        <w:numPr>
          <w:ilvl w:val="0"/>
          <w:numId w:val="19"/>
        </w:numPr>
        <w:snapToGrid w:val="0"/>
        <w:ind w:leftChars="0"/>
        <w:rPr>
          <w:rFonts w:ascii="Arial" w:hAnsi="Arial" w:cs="Arial"/>
        </w:rPr>
      </w:pPr>
      <w:r w:rsidRPr="00F76D74">
        <w:rPr>
          <w:rFonts w:ascii="Arial" w:hAnsi="Arial" w:cs="Arial"/>
        </w:rPr>
        <w:t>R4-2312830</w:t>
      </w:r>
      <w:r w:rsidRPr="00F76D74">
        <w:rPr>
          <w:rFonts w:ascii="Arial" w:hAnsi="Arial" w:cs="Arial"/>
        </w:rPr>
        <w:tab/>
        <w:t>draftCR on measurement period and scheduling restriction for inter-RAT NR measurement without gap</w:t>
      </w:r>
      <w:r w:rsidRPr="00F76D74">
        <w:rPr>
          <w:rFonts w:ascii="Arial" w:hAnsi="Arial" w:cs="Arial"/>
        </w:rPr>
        <w:tab/>
        <w:t>Huawei, HiSilicon</w:t>
      </w:r>
    </w:p>
    <w:p w14:paraId="7BC3C3AD" w14:textId="77777777" w:rsidR="00F76D74" w:rsidRPr="00F76D74" w:rsidRDefault="00F76D74" w:rsidP="00F76D74">
      <w:pPr>
        <w:pStyle w:val="ListParagraph"/>
        <w:numPr>
          <w:ilvl w:val="0"/>
          <w:numId w:val="19"/>
        </w:numPr>
        <w:snapToGrid w:val="0"/>
        <w:ind w:leftChars="0"/>
        <w:rPr>
          <w:rFonts w:ascii="Arial" w:hAnsi="Arial" w:cs="Arial"/>
        </w:rPr>
      </w:pPr>
      <w:r w:rsidRPr="00F76D74">
        <w:rPr>
          <w:rFonts w:ascii="Arial" w:hAnsi="Arial" w:cs="Arial"/>
        </w:rPr>
        <w:t>R4-2312947</w:t>
      </w:r>
      <w:r w:rsidRPr="00F76D74">
        <w:rPr>
          <w:rFonts w:ascii="Arial" w:hAnsi="Arial" w:cs="Arial"/>
        </w:rPr>
        <w:tab/>
        <w:t>Discussion on interRAT measurements without gaps</w:t>
      </w:r>
      <w:r w:rsidRPr="00F76D74">
        <w:rPr>
          <w:rFonts w:ascii="Arial" w:hAnsi="Arial" w:cs="Arial"/>
        </w:rPr>
        <w:tab/>
        <w:t>Nokia, Nokia Shanghai Bell</w:t>
      </w:r>
    </w:p>
    <w:p w14:paraId="2036BC7C" w14:textId="77777777" w:rsidR="00F76D74" w:rsidRPr="00F76D74" w:rsidRDefault="00F76D74" w:rsidP="00F76D74">
      <w:pPr>
        <w:pStyle w:val="ListParagraph"/>
        <w:numPr>
          <w:ilvl w:val="0"/>
          <w:numId w:val="19"/>
        </w:numPr>
        <w:snapToGrid w:val="0"/>
        <w:ind w:leftChars="0"/>
        <w:rPr>
          <w:rFonts w:ascii="Arial" w:hAnsi="Arial" w:cs="Arial"/>
        </w:rPr>
      </w:pPr>
      <w:r w:rsidRPr="00F76D74">
        <w:rPr>
          <w:rFonts w:ascii="Arial" w:hAnsi="Arial" w:cs="Arial"/>
        </w:rPr>
        <w:t>R4-2313052</w:t>
      </w:r>
      <w:r w:rsidRPr="00F76D74">
        <w:rPr>
          <w:rFonts w:ascii="Arial" w:hAnsi="Arial" w:cs="Arial"/>
        </w:rPr>
        <w:tab/>
        <w:t>Discussion on inter-RAT measurements</w:t>
      </w:r>
      <w:r w:rsidRPr="00F76D74">
        <w:rPr>
          <w:rFonts w:ascii="Arial" w:hAnsi="Arial" w:cs="Arial"/>
        </w:rPr>
        <w:tab/>
        <w:t>MediaTek inc.</w:t>
      </w:r>
    </w:p>
    <w:p w14:paraId="131BC9AC" w14:textId="0AD8286C" w:rsidR="00F76D74" w:rsidRDefault="00F76D74" w:rsidP="00F76D74">
      <w:pPr>
        <w:pStyle w:val="ListParagraph"/>
        <w:numPr>
          <w:ilvl w:val="0"/>
          <w:numId w:val="19"/>
        </w:numPr>
        <w:snapToGrid w:val="0"/>
        <w:ind w:leftChars="0"/>
        <w:rPr>
          <w:rFonts w:ascii="Arial" w:hAnsi="Arial" w:cs="Arial"/>
        </w:rPr>
      </w:pPr>
      <w:r w:rsidRPr="00F76D74">
        <w:rPr>
          <w:rFonts w:ascii="Arial" w:hAnsi="Arial" w:cs="Arial"/>
        </w:rPr>
        <w:t>R4-2313111</w:t>
      </w:r>
      <w:r w:rsidRPr="00F76D74">
        <w:rPr>
          <w:rFonts w:ascii="Arial" w:hAnsi="Arial" w:cs="Arial"/>
        </w:rPr>
        <w:tab/>
        <w:t>Discussion on inter-RAT measurement without gaps</w:t>
      </w:r>
      <w:r w:rsidRPr="00F76D74">
        <w:rPr>
          <w:rFonts w:ascii="Arial" w:hAnsi="Arial" w:cs="Arial"/>
        </w:rPr>
        <w:tab/>
        <w:t>ZTE Corporation</w:t>
      </w:r>
      <w:r>
        <w:rPr>
          <w:rFonts w:ascii="Arial" w:hAnsi="Arial" w:cs="Arial"/>
        </w:rPr>
        <w:t xml:space="preserve"> </w:t>
      </w:r>
    </w:p>
    <w:p w14:paraId="21937308" w14:textId="43882FF7" w:rsidR="00F76D74" w:rsidRDefault="00F76D74" w:rsidP="00F76D74">
      <w:pPr>
        <w:pStyle w:val="ListParagraph"/>
        <w:numPr>
          <w:ilvl w:val="0"/>
          <w:numId w:val="19"/>
        </w:numPr>
        <w:snapToGrid w:val="0"/>
        <w:ind w:leftChars="0"/>
        <w:rPr>
          <w:rFonts w:ascii="Arial" w:hAnsi="Arial" w:cs="Arial"/>
        </w:rPr>
      </w:pPr>
      <w:r w:rsidRPr="00F76D74">
        <w:rPr>
          <w:rFonts w:ascii="Arial" w:hAnsi="Arial" w:cs="Arial"/>
        </w:rPr>
        <w:t>R4-2314156</w:t>
      </w:r>
      <w:r w:rsidRPr="00F76D74">
        <w:rPr>
          <w:rFonts w:ascii="Arial" w:hAnsi="Arial" w:cs="Arial"/>
        </w:rPr>
        <w:tab/>
        <w:t>Topic summary for [108][211] NR_MG_enh2_part1</w:t>
      </w:r>
      <w:r>
        <w:rPr>
          <w:rFonts w:ascii="Arial" w:hAnsi="Arial" w:cs="Arial"/>
        </w:rPr>
        <w:tab/>
      </w:r>
      <w:r w:rsidRPr="00F76D74">
        <w:rPr>
          <w:rFonts w:ascii="Arial" w:hAnsi="Arial" w:cs="Arial"/>
        </w:rPr>
        <w:t>Moderator (MediaTek)</w:t>
      </w:r>
    </w:p>
    <w:p w14:paraId="0115834D" w14:textId="43B73F4F" w:rsidR="003E3A1A" w:rsidRPr="002E15E8" w:rsidRDefault="00F76D74" w:rsidP="003E3A1A">
      <w:pPr>
        <w:pStyle w:val="ListParagraph"/>
        <w:numPr>
          <w:ilvl w:val="0"/>
          <w:numId w:val="19"/>
        </w:numPr>
        <w:snapToGrid w:val="0"/>
        <w:ind w:leftChars="0"/>
        <w:rPr>
          <w:rFonts w:ascii="Arial" w:hAnsi="Arial" w:cs="Arial"/>
        </w:rPr>
      </w:pPr>
      <w:r w:rsidRPr="00F76D74">
        <w:rPr>
          <w:rFonts w:ascii="Arial" w:hAnsi="Arial" w:cs="Arial"/>
        </w:rPr>
        <w:t>R4-23</w:t>
      </w:r>
      <w:r w:rsidRPr="002E15E8">
        <w:rPr>
          <w:rFonts w:ascii="Arial" w:hAnsi="Arial" w:cs="Arial"/>
        </w:rPr>
        <w:t>14310</w:t>
      </w:r>
      <w:r w:rsidRPr="002E15E8">
        <w:rPr>
          <w:rFonts w:ascii="Arial" w:hAnsi="Arial" w:cs="Arial"/>
        </w:rPr>
        <w:tab/>
        <w:t xml:space="preserve">Ad-hoc minutes for NR MG enhancements </w:t>
      </w:r>
      <w:r w:rsidRPr="002E15E8">
        <w:rPr>
          <w:rFonts w:ascii="Arial" w:hAnsi="Arial" w:cs="Arial"/>
        </w:rPr>
        <w:tab/>
        <w:t>Intel, MediaTek</w:t>
      </w:r>
    </w:p>
    <w:p w14:paraId="68048C0B" w14:textId="1DD9961C" w:rsidR="00F76D74" w:rsidRPr="002E15E8" w:rsidRDefault="00F76D74" w:rsidP="003E3A1A">
      <w:pPr>
        <w:pStyle w:val="ListParagraph"/>
        <w:numPr>
          <w:ilvl w:val="0"/>
          <w:numId w:val="19"/>
        </w:numPr>
        <w:snapToGrid w:val="0"/>
        <w:ind w:leftChars="0"/>
        <w:rPr>
          <w:rFonts w:ascii="Arial" w:hAnsi="Arial" w:cs="Arial"/>
        </w:rPr>
      </w:pPr>
      <w:r w:rsidRPr="002E15E8">
        <w:rPr>
          <w:rFonts w:ascii="Arial" w:hAnsi="Arial" w:cs="Arial"/>
        </w:rPr>
        <w:t>R4-2314323</w:t>
      </w:r>
      <w:r w:rsidRPr="002E15E8">
        <w:rPr>
          <w:rFonts w:ascii="Arial" w:hAnsi="Arial" w:cs="Arial"/>
        </w:rPr>
        <w:tab/>
        <w:t>WF on NR MG enhancements (Part 1)</w:t>
      </w:r>
      <w:r w:rsidRPr="002E15E8">
        <w:rPr>
          <w:rFonts w:ascii="Arial" w:hAnsi="Arial" w:cs="Arial"/>
        </w:rPr>
        <w:tab/>
        <w:t>MediaTek</w:t>
      </w:r>
    </w:p>
    <w:p w14:paraId="315AD1E7" w14:textId="4435C38F" w:rsidR="00701410" w:rsidRPr="0034186D" w:rsidRDefault="00F76D74" w:rsidP="008F5A8A">
      <w:pPr>
        <w:pStyle w:val="ListParagraph"/>
        <w:numPr>
          <w:ilvl w:val="0"/>
          <w:numId w:val="19"/>
        </w:numPr>
        <w:snapToGrid w:val="0"/>
        <w:ind w:leftChars="0"/>
        <w:rPr>
          <w:rFonts w:ascii="Arial" w:hAnsi="Arial" w:cs="Arial"/>
        </w:rPr>
      </w:pPr>
      <w:r w:rsidRPr="002E15E8">
        <w:rPr>
          <w:rFonts w:ascii="Arial" w:hAnsi="Arial" w:cs="Arial"/>
        </w:rPr>
        <w:t>R4-23</w:t>
      </w:r>
      <w:r w:rsidRPr="0034186D">
        <w:rPr>
          <w:rFonts w:ascii="Arial" w:hAnsi="Arial" w:cs="Arial"/>
        </w:rPr>
        <w:t>14157</w:t>
      </w:r>
      <w:r w:rsidRPr="0034186D">
        <w:rPr>
          <w:rFonts w:ascii="Arial" w:hAnsi="Arial" w:cs="Arial"/>
        </w:rPr>
        <w:tab/>
        <w:t>Topic summary for [108][212] NR_MG_enh2_part2</w:t>
      </w:r>
      <w:r w:rsidRPr="0034186D">
        <w:rPr>
          <w:rFonts w:ascii="Arial" w:hAnsi="Arial" w:cs="Arial"/>
        </w:rPr>
        <w:tab/>
        <w:t>Moderator (Intel Corporation)</w:t>
      </w:r>
    </w:p>
    <w:p w14:paraId="5D9C1F3D" w14:textId="69D33E59" w:rsidR="00F76D74" w:rsidRPr="0034186D" w:rsidRDefault="00F76D74" w:rsidP="008F5A8A">
      <w:pPr>
        <w:pStyle w:val="ListParagraph"/>
        <w:numPr>
          <w:ilvl w:val="0"/>
          <w:numId w:val="19"/>
        </w:numPr>
        <w:snapToGrid w:val="0"/>
        <w:ind w:leftChars="0"/>
        <w:rPr>
          <w:rFonts w:ascii="Arial" w:hAnsi="Arial" w:cs="Arial"/>
        </w:rPr>
      </w:pPr>
      <w:r w:rsidRPr="0034186D">
        <w:rPr>
          <w:rFonts w:ascii="Arial" w:hAnsi="Arial" w:cs="Arial"/>
        </w:rPr>
        <w:t>R4-2314324</w:t>
      </w:r>
      <w:r w:rsidRPr="0034186D">
        <w:rPr>
          <w:rFonts w:ascii="Arial" w:hAnsi="Arial" w:cs="Arial"/>
        </w:rPr>
        <w:tab/>
        <w:t>WF on NR MG enhancements (Part 2)</w:t>
      </w:r>
      <w:r w:rsidRPr="0034186D">
        <w:rPr>
          <w:rFonts w:ascii="Arial" w:hAnsi="Arial" w:cs="Arial"/>
        </w:rPr>
        <w:tab/>
        <w:t>Intel Corporation</w:t>
      </w:r>
    </w:p>
    <w:p w14:paraId="680BC468" w14:textId="75ADE487" w:rsidR="00F76D74" w:rsidRPr="0034186D" w:rsidRDefault="00F76D74" w:rsidP="008F5A8A">
      <w:pPr>
        <w:pStyle w:val="ListParagraph"/>
        <w:numPr>
          <w:ilvl w:val="0"/>
          <w:numId w:val="19"/>
        </w:numPr>
        <w:snapToGrid w:val="0"/>
        <w:ind w:leftChars="0"/>
        <w:rPr>
          <w:rFonts w:ascii="Arial" w:hAnsi="Arial" w:cs="Arial"/>
        </w:rPr>
      </w:pPr>
      <w:r w:rsidRPr="0034186D">
        <w:rPr>
          <w:rFonts w:ascii="Arial" w:hAnsi="Arial" w:cs="Arial"/>
        </w:rPr>
        <w:t>R4-2314325</w:t>
      </w:r>
      <w:r w:rsidRPr="0034186D">
        <w:rPr>
          <w:rFonts w:ascii="Arial" w:hAnsi="Arial" w:cs="Arial"/>
        </w:rPr>
        <w:tab/>
        <w:t>Reply LS on measurements without gaps</w:t>
      </w:r>
      <w:r w:rsidRPr="0034186D">
        <w:rPr>
          <w:rFonts w:ascii="Arial" w:hAnsi="Arial" w:cs="Arial"/>
        </w:rPr>
        <w:tab/>
        <w:t>Nokia</w:t>
      </w:r>
    </w:p>
    <w:p w14:paraId="0FF8CA66" w14:textId="49958F57" w:rsidR="00F76D74" w:rsidRPr="0034186D" w:rsidRDefault="00F76D74" w:rsidP="00F76D74">
      <w:pPr>
        <w:pStyle w:val="ListParagraph"/>
        <w:numPr>
          <w:ilvl w:val="0"/>
          <w:numId w:val="19"/>
        </w:numPr>
        <w:snapToGrid w:val="0"/>
        <w:ind w:leftChars="0"/>
        <w:rPr>
          <w:rFonts w:ascii="Arial" w:hAnsi="Arial" w:cs="Arial"/>
        </w:rPr>
      </w:pPr>
      <w:r w:rsidRPr="0034186D">
        <w:rPr>
          <w:rFonts w:ascii="Arial" w:hAnsi="Arial" w:cs="Arial"/>
        </w:rPr>
        <w:t>R4-2314457</w:t>
      </w:r>
      <w:r w:rsidRPr="0034186D">
        <w:rPr>
          <w:rFonts w:ascii="Arial" w:hAnsi="Arial" w:cs="Arial"/>
        </w:rPr>
        <w:tab/>
        <w:t>Reply LS on measurements without gaps</w:t>
      </w:r>
      <w:r w:rsidRPr="0034186D">
        <w:rPr>
          <w:rFonts w:ascii="Arial" w:hAnsi="Arial" w:cs="Arial"/>
        </w:rPr>
        <w:tab/>
        <w:t>Nokia</w:t>
      </w:r>
    </w:p>
    <w:p w14:paraId="0A2DC7F6" w14:textId="27664D3C" w:rsidR="00F76D74" w:rsidRPr="00F76D74" w:rsidRDefault="00F76D74" w:rsidP="00F76D74">
      <w:pPr>
        <w:pStyle w:val="ListParagraph"/>
        <w:numPr>
          <w:ilvl w:val="0"/>
          <w:numId w:val="19"/>
        </w:numPr>
        <w:ind w:leftChars="0"/>
        <w:rPr>
          <w:rFonts w:ascii="Arial" w:hAnsi="Arial" w:cs="Arial"/>
        </w:rPr>
      </w:pPr>
      <w:r w:rsidRPr="0034186D">
        <w:rPr>
          <w:rFonts w:ascii="Arial" w:hAnsi="Arial" w:cs="Arial"/>
        </w:rPr>
        <w:t>R4-2314441</w:t>
      </w:r>
      <w:r w:rsidRPr="00F76D74">
        <w:rPr>
          <w:rFonts w:ascii="Arial" w:hAnsi="Arial" w:cs="Arial"/>
        </w:rPr>
        <w:tab/>
      </w:r>
      <w:r>
        <w:rPr>
          <w:rFonts w:ascii="Arial" w:hAnsi="Arial" w:cs="Arial"/>
        </w:rPr>
        <w:t>WF on R16 “no-gap” measurements</w:t>
      </w:r>
      <w:r>
        <w:rPr>
          <w:rFonts w:ascii="Arial" w:hAnsi="Arial" w:cs="Arial"/>
        </w:rPr>
        <w:tab/>
      </w:r>
      <w:r w:rsidRPr="00F76D74">
        <w:rPr>
          <w:rFonts w:ascii="Arial" w:hAnsi="Arial" w:cs="Arial"/>
        </w:rPr>
        <w:t>Nokia</w:t>
      </w:r>
    </w:p>
    <w:p w14:paraId="560171CC" w14:textId="133C0FA7" w:rsidR="00F76D74" w:rsidRPr="00F76D74" w:rsidRDefault="00F76D74" w:rsidP="00F76D74">
      <w:pPr>
        <w:pStyle w:val="ListParagraph"/>
        <w:numPr>
          <w:ilvl w:val="0"/>
          <w:numId w:val="19"/>
        </w:numPr>
        <w:ind w:leftChars="0"/>
        <w:rPr>
          <w:rFonts w:ascii="Arial" w:hAnsi="Arial" w:cs="Arial"/>
        </w:rPr>
      </w:pPr>
      <w:r w:rsidRPr="00F76D74">
        <w:rPr>
          <w:rFonts w:ascii="Arial" w:hAnsi="Arial" w:cs="Arial"/>
        </w:rPr>
        <w:t>R4-2314</w:t>
      </w:r>
      <w:r>
        <w:rPr>
          <w:rFonts w:ascii="Arial" w:hAnsi="Arial" w:cs="Arial"/>
        </w:rPr>
        <w:t>458</w:t>
      </w:r>
      <w:r w:rsidRPr="00F76D74">
        <w:rPr>
          <w:rFonts w:ascii="Arial" w:hAnsi="Arial" w:cs="Arial"/>
        </w:rPr>
        <w:tab/>
      </w:r>
      <w:r>
        <w:rPr>
          <w:rFonts w:ascii="Arial" w:hAnsi="Arial" w:cs="Arial"/>
        </w:rPr>
        <w:t>WF on R16 “no-gap” measurements</w:t>
      </w:r>
      <w:r>
        <w:rPr>
          <w:rFonts w:ascii="Arial" w:hAnsi="Arial" w:cs="Arial"/>
        </w:rPr>
        <w:tab/>
      </w:r>
      <w:r w:rsidRPr="00F76D74">
        <w:rPr>
          <w:rFonts w:ascii="Arial" w:hAnsi="Arial" w:cs="Arial"/>
        </w:rPr>
        <w:t>Nokia</w:t>
      </w:r>
    </w:p>
    <w:p w14:paraId="2B251863" w14:textId="77777777" w:rsidR="00F76D74" w:rsidRPr="00F76D74" w:rsidRDefault="00F76D74" w:rsidP="00F76D74">
      <w:pPr>
        <w:snapToGrid w:val="0"/>
        <w:rPr>
          <w:rFonts w:ascii="Arial" w:hAnsi="Arial" w:cs="Arial"/>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1"/>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1B805A" w14:textId="77777777" w:rsidR="0069469C" w:rsidRDefault="0069469C">
      <w:r>
        <w:separator/>
      </w:r>
    </w:p>
  </w:endnote>
  <w:endnote w:type="continuationSeparator" w:id="0">
    <w:p w14:paraId="576BF003" w14:textId="77777777" w:rsidR="0069469C" w:rsidRDefault="006946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 w:name="Yu Mincho">
    <w:altName w:val="MS Gothic"/>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48CFAC" w14:textId="77777777" w:rsidR="0069469C" w:rsidRDefault="0069469C">
      <w:r>
        <w:separator/>
      </w:r>
    </w:p>
  </w:footnote>
  <w:footnote w:type="continuationSeparator" w:id="0">
    <w:p w14:paraId="18C53580" w14:textId="77777777" w:rsidR="0069469C" w:rsidRDefault="006946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2F245B1"/>
    <w:multiLevelType w:val="hybridMultilevel"/>
    <w:tmpl w:val="AFC254C6"/>
    <w:lvl w:ilvl="0" w:tplc="C6DA1A48">
      <w:numFmt w:val="bullet"/>
      <w:lvlText w:val="-"/>
      <w:lvlJc w:val="left"/>
      <w:pPr>
        <w:ind w:left="480" w:hanging="480"/>
      </w:pPr>
      <w:rPr>
        <w:rFonts w:ascii="Arial" w:eastAsia="MS Mincho" w:hAnsi="Arial" w:cs="Arial"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6AB15C5D"/>
    <w:multiLevelType w:val="hybridMultilevel"/>
    <w:tmpl w:val="57DE5006"/>
    <w:lvl w:ilvl="0" w:tplc="6CFC68B8">
      <w:start w:val="1"/>
      <w:numFmt w:val="decimal"/>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6"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82867288">
    <w:abstractNumId w:val="7"/>
  </w:num>
  <w:num w:numId="2" w16cid:durableId="929511136">
    <w:abstractNumId w:val="0"/>
  </w:num>
  <w:num w:numId="3" w16cid:durableId="23946690">
    <w:abstractNumId w:val="17"/>
  </w:num>
  <w:num w:numId="4" w16cid:durableId="1656913690">
    <w:abstractNumId w:val="14"/>
  </w:num>
  <w:num w:numId="5" w16cid:durableId="2001150915">
    <w:abstractNumId w:val="6"/>
  </w:num>
  <w:num w:numId="6" w16cid:durableId="1197737513">
    <w:abstractNumId w:val="18"/>
  </w:num>
  <w:num w:numId="7" w16cid:durableId="1890265285">
    <w:abstractNumId w:val="1"/>
  </w:num>
  <w:num w:numId="8" w16cid:durableId="2057729482">
    <w:abstractNumId w:val="5"/>
  </w:num>
  <w:num w:numId="9" w16cid:durableId="382338813">
    <w:abstractNumId w:val="12"/>
  </w:num>
  <w:num w:numId="10" w16cid:durableId="690104006">
    <w:abstractNumId w:val="19"/>
  </w:num>
  <w:num w:numId="11" w16cid:durableId="2028945436">
    <w:abstractNumId w:val="13"/>
  </w:num>
  <w:num w:numId="12" w16cid:durableId="1055741490">
    <w:abstractNumId w:val="10"/>
  </w:num>
  <w:num w:numId="13" w16cid:durableId="1484546794">
    <w:abstractNumId w:val="16"/>
  </w:num>
  <w:num w:numId="14" w16cid:durableId="732309806">
    <w:abstractNumId w:val="3"/>
  </w:num>
  <w:num w:numId="15" w16cid:durableId="1892882811">
    <w:abstractNumId w:val="9"/>
  </w:num>
  <w:num w:numId="16" w16cid:durableId="2106415181">
    <w:abstractNumId w:val="2"/>
  </w:num>
  <w:num w:numId="17" w16cid:durableId="1282305551">
    <w:abstractNumId w:val="8"/>
  </w:num>
  <w:num w:numId="18" w16cid:durableId="1211961585">
    <w:abstractNumId w:val="4"/>
  </w:num>
  <w:num w:numId="19" w16cid:durableId="202797795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49062763">
    <w:abstractNumId w:val="15"/>
  </w:num>
  <w:num w:numId="21" w16cid:durableId="188031683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0BAE"/>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9567C"/>
    <w:rsid w:val="002A6F12"/>
    <w:rsid w:val="002C0B82"/>
    <w:rsid w:val="002E15E8"/>
    <w:rsid w:val="002F6ED2"/>
    <w:rsid w:val="00301B7A"/>
    <w:rsid w:val="00306D59"/>
    <w:rsid w:val="00321EF0"/>
    <w:rsid w:val="0032503A"/>
    <w:rsid w:val="00325EE1"/>
    <w:rsid w:val="0033375E"/>
    <w:rsid w:val="003357C0"/>
    <w:rsid w:val="0034186D"/>
    <w:rsid w:val="00344D60"/>
    <w:rsid w:val="00346477"/>
    <w:rsid w:val="00347CB0"/>
    <w:rsid w:val="0035340F"/>
    <w:rsid w:val="0036248C"/>
    <w:rsid w:val="003666A8"/>
    <w:rsid w:val="00366D63"/>
    <w:rsid w:val="00367401"/>
    <w:rsid w:val="00375678"/>
    <w:rsid w:val="0039390A"/>
    <w:rsid w:val="00394AB0"/>
    <w:rsid w:val="00396252"/>
    <w:rsid w:val="003A4B47"/>
    <w:rsid w:val="003B24AF"/>
    <w:rsid w:val="003B7182"/>
    <w:rsid w:val="003C1DA8"/>
    <w:rsid w:val="003D5036"/>
    <w:rsid w:val="003D764D"/>
    <w:rsid w:val="003E3A1A"/>
    <w:rsid w:val="003F1B9F"/>
    <w:rsid w:val="0040091C"/>
    <w:rsid w:val="00406D7A"/>
    <w:rsid w:val="004121B8"/>
    <w:rsid w:val="004258BA"/>
    <w:rsid w:val="004531C9"/>
    <w:rsid w:val="00457D91"/>
    <w:rsid w:val="00460C31"/>
    <w:rsid w:val="00464E5B"/>
    <w:rsid w:val="0047055A"/>
    <w:rsid w:val="00474450"/>
    <w:rsid w:val="004873E6"/>
    <w:rsid w:val="004B15B8"/>
    <w:rsid w:val="004B566C"/>
    <w:rsid w:val="004B7B48"/>
    <w:rsid w:val="004C06BE"/>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C00CB"/>
    <w:rsid w:val="005D0418"/>
    <w:rsid w:val="005E1D58"/>
    <w:rsid w:val="00606F4B"/>
    <w:rsid w:val="00610E37"/>
    <w:rsid w:val="006207ED"/>
    <w:rsid w:val="00626BC9"/>
    <w:rsid w:val="006458DF"/>
    <w:rsid w:val="00650D52"/>
    <w:rsid w:val="006615B2"/>
    <w:rsid w:val="00662313"/>
    <w:rsid w:val="00665963"/>
    <w:rsid w:val="00673911"/>
    <w:rsid w:val="006870C9"/>
    <w:rsid w:val="0069469C"/>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66CFB"/>
    <w:rsid w:val="007816FF"/>
    <w:rsid w:val="00783B44"/>
    <w:rsid w:val="00785028"/>
    <w:rsid w:val="007A3A5A"/>
    <w:rsid w:val="007A4370"/>
    <w:rsid w:val="007E1D15"/>
    <w:rsid w:val="007E1DEA"/>
    <w:rsid w:val="007E2202"/>
    <w:rsid w:val="008113C7"/>
    <w:rsid w:val="008145EA"/>
    <w:rsid w:val="00815869"/>
    <w:rsid w:val="00816B81"/>
    <w:rsid w:val="00823B90"/>
    <w:rsid w:val="0083266E"/>
    <w:rsid w:val="00850336"/>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E5ED9"/>
    <w:rsid w:val="008F3170"/>
    <w:rsid w:val="00900AE8"/>
    <w:rsid w:val="00900DAD"/>
    <w:rsid w:val="00905B29"/>
    <w:rsid w:val="0091408E"/>
    <w:rsid w:val="009260F6"/>
    <w:rsid w:val="009378CA"/>
    <w:rsid w:val="0095025E"/>
    <w:rsid w:val="00955C4C"/>
    <w:rsid w:val="00995338"/>
    <w:rsid w:val="00996777"/>
    <w:rsid w:val="009C0BC7"/>
    <w:rsid w:val="009C6592"/>
    <w:rsid w:val="009E209B"/>
    <w:rsid w:val="009E34BD"/>
    <w:rsid w:val="009F0747"/>
    <w:rsid w:val="00A03514"/>
    <w:rsid w:val="00A17079"/>
    <w:rsid w:val="00A448C3"/>
    <w:rsid w:val="00A458D4"/>
    <w:rsid w:val="00A46FB7"/>
    <w:rsid w:val="00A53118"/>
    <w:rsid w:val="00A86AB5"/>
    <w:rsid w:val="00A97226"/>
    <w:rsid w:val="00AA0E64"/>
    <w:rsid w:val="00AA142F"/>
    <w:rsid w:val="00AA53DB"/>
    <w:rsid w:val="00AA628A"/>
    <w:rsid w:val="00AB239A"/>
    <w:rsid w:val="00AC39FB"/>
    <w:rsid w:val="00AD51D1"/>
    <w:rsid w:val="00AD53C7"/>
    <w:rsid w:val="00AD7ADC"/>
    <w:rsid w:val="00AE08EB"/>
    <w:rsid w:val="00AF3414"/>
    <w:rsid w:val="00B00BBE"/>
    <w:rsid w:val="00B05C93"/>
    <w:rsid w:val="00B06A03"/>
    <w:rsid w:val="00B10710"/>
    <w:rsid w:val="00B208FA"/>
    <w:rsid w:val="00B25C12"/>
    <w:rsid w:val="00B2766F"/>
    <w:rsid w:val="00B31ABC"/>
    <w:rsid w:val="00B445ED"/>
    <w:rsid w:val="00B611CC"/>
    <w:rsid w:val="00B6300F"/>
    <w:rsid w:val="00B65148"/>
    <w:rsid w:val="00B70389"/>
    <w:rsid w:val="00B7118C"/>
    <w:rsid w:val="00B84623"/>
    <w:rsid w:val="00BA494B"/>
    <w:rsid w:val="00BA51EF"/>
    <w:rsid w:val="00BB66D5"/>
    <w:rsid w:val="00BC7E6E"/>
    <w:rsid w:val="00BD4475"/>
    <w:rsid w:val="00BE1D1F"/>
    <w:rsid w:val="00BE256D"/>
    <w:rsid w:val="00BE3060"/>
    <w:rsid w:val="00BE5E66"/>
    <w:rsid w:val="00BE6BBA"/>
    <w:rsid w:val="00C00281"/>
    <w:rsid w:val="00C05625"/>
    <w:rsid w:val="00C05870"/>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B0AC9"/>
    <w:rsid w:val="00CD7EAD"/>
    <w:rsid w:val="00CF5E71"/>
    <w:rsid w:val="00CF7FAC"/>
    <w:rsid w:val="00D160C1"/>
    <w:rsid w:val="00D17794"/>
    <w:rsid w:val="00D22398"/>
    <w:rsid w:val="00D35E6C"/>
    <w:rsid w:val="00D436CF"/>
    <w:rsid w:val="00D45B2F"/>
    <w:rsid w:val="00D46E88"/>
    <w:rsid w:val="00D5451D"/>
    <w:rsid w:val="00D60BD6"/>
    <w:rsid w:val="00D613A9"/>
    <w:rsid w:val="00D67E61"/>
    <w:rsid w:val="00D70D86"/>
    <w:rsid w:val="00D76BA4"/>
    <w:rsid w:val="00D8021D"/>
    <w:rsid w:val="00D82D10"/>
    <w:rsid w:val="00D86784"/>
    <w:rsid w:val="00D920E6"/>
    <w:rsid w:val="00DA004C"/>
    <w:rsid w:val="00DB37C0"/>
    <w:rsid w:val="00DE0236"/>
    <w:rsid w:val="00DE2A08"/>
    <w:rsid w:val="00DE2B4D"/>
    <w:rsid w:val="00E00E44"/>
    <w:rsid w:val="00E01570"/>
    <w:rsid w:val="00E049A8"/>
    <w:rsid w:val="00E06B92"/>
    <w:rsid w:val="00E12ECB"/>
    <w:rsid w:val="00E1451F"/>
    <w:rsid w:val="00E15A72"/>
    <w:rsid w:val="00E15E28"/>
    <w:rsid w:val="00E16577"/>
    <w:rsid w:val="00E26DBE"/>
    <w:rsid w:val="00E35EF6"/>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72B10"/>
    <w:rsid w:val="00F76D74"/>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C00CB"/>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5C00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5C00CB"/>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5C00C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5C00CB"/>
    <w:pPr>
      <w:ind w:left="1418" w:hanging="1418"/>
      <w:outlineLvl w:val="3"/>
    </w:pPr>
    <w:rPr>
      <w:sz w:val="24"/>
    </w:rPr>
  </w:style>
  <w:style w:type="paragraph" w:styleId="Heading5">
    <w:name w:val="heading 5"/>
    <w:aliases w:val="H5"/>
    <w:basedOn w:val="Heading4"/>
    <w:next w:val="Normal"/>
    <w:qFormat/>
    <w:rsid w:val="005C00CB"/>
    <w:pPr>
      <w:ind w:left="1701" w:hanging="1701"/>
      <w:outlineLvl w:val="4"/>
    </w:pPr>
    <w:rPr>
      <w:sz w:val="22"/>
    </w:rPr>
  </w:style>
  <w:style w:type="paragraph" w:styleId="Heading6">
    <w:name w:val="heading 6"/>
    <w:basedOn w:val="H6"/>
    <w:next w:val="Normal"/>
    <w:link w:val="Heading6Char"/>
    <w:qFormat/>
    <w:rsid w:val="005C00CB"/>
    <w:pPr>
      <w:outlineLvl w:val="5"/>
    </w:pPr>
  </w:style>
  <w:style w:type="paragraph" w:styleId="Heading7">
    <w:name w:val="heading 7"/>
    <w:basedOn w:val="H6"/>
    <w:next w:val="Normal"/>
    <w:link w:val="Heading7Char"/>
    <w:qFormat/>
    <w:rsid w:val="005C00CB"/>
    <w:pPr>
      <w:outlineLvl w:val="6"/>
    </w:pPr>
  </w:style>
  <w:style w:type="paragraph" w:styleId="Heading8">
    <w:name w:val="heading 8"/>
    <w:aliases w:val="Table Heading"/>
    <w:basedOn w:val="Heading1"/>
    <w:next w:val="Normal"/>
    <w:qFormat/>
    <w:rsid w:val="005C00CB"/>
    <w:pPr>
      <w:ind w:left="0" w:firstLine="0"/>
      <w:outlineLvl w:val="7"/>
    </w:pPr>
  </w:style>
  <w:style w:type="paragraph" w:styleId="Heading9">
    <w:name w:val="heading 9"/>
    <w:aliases w:val="Figure Heading,FH"/>
    <w:basedOn w:val="Heading8"/>
    <w:next w:val="Normal"/>
    <w:qFormat/>
    <w:rsid w:val="005C00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5C00CB"/>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5C00CB"/>
    <w:pPr>
      <w:spacing w:before="180"/>
      <w:ind w:left="2693" w:hanging="2693"/>
    </w:pPr>
    <w:rPr>
      <w:b/>
    </w:rPr>
  </w:style>
  <w:style w:type="paragraph" w:styleId="TOC1">
    <w:name w:val="toc 1"/>
    <w:semiHidden/>
    <w:rsid w:val="005C00C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5C00C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5C00CB"/>
    <w:pPr>
      <w:ind w:left="1701" w:hanging="1701"/>
    </w:pPr>
  </w:style>
  <w:style w:type="paragraph" w:styleId="TOC4">
    <w:name w:val="toc 4"/>
    <w:basedOn w:val="TOC3"/>
    <w:rsid w:val="005C00CB"/>
    <w:pPr>
      <w:ind w:left="1418" w:hanging="1418"/>
    </w:pPr>
  </w:style>
  <w:style w:type="paragraph" w:styleId="TOC3">
    <w:name w:val="toc 3"/>
    <w:basedOn w:val="TOC2"/>
    <w:rsid w:val="005C00CB"/>
    <w:pPr>
      <w:ind w:left="1134" w:hanging="1134"/>
    </w:pPr>
  </w:style>
  <w:style w:type="paragraph" w:styleId="TOC2">
    <w:name w:val="toc 2"/>
    <w:basedOn w:val="TOC1"/>
    <w:rsid w:val="005C00CB"/>
    <w:pPr>
      <w:keepNext w:val="0"/>
      <w:spacing w:before="0"/>
      <w:ind w:left="851" w:hanging="851"/>
    </w:pPr>
    <w:rPr>
      <w:sz w:val="20"/>
    </w:rPr>
  </w:style>
  <w:style w:type="paragraph" w:styleId="Index2">
    <w:name w:val="index 2"/>
    <w:basedOn w:val="Index1"/>
    <w:rsid w:val="005C00CB"/>
    <w:pPr>
      <w:ind w:left="284"/>
    </w:pPr>
  </w:style>
  <w:style w:type="paragraph" w:styleId="Index1">
    <w:name w:val="index 1"/>
    <w:basedOn w:val="Normal"/>
    <w:rsid w:val="005C00CB"/>
    <w:pPr>
      <w:keepLines/>
      <w:spacing w:after="0"/>
    </w:pPr>
  </w:style>
  <w:style w:type="paragraph" w:customStyle="1" w:styleId="ZH">
    <w:name w:val="ZH"/>
    <w:rsid w:val="005C00C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5C00CB"/>
    <w:pPr>
      <w:outlineLvl w:val="9"/>
    </w:pPr>
  </w:style>
  <w:style w:type="paragraph" w:styleId="ListNumber2">
    <w:name w:val="List Number 2"/>
    <w:basedOn w:val="ListNumber"/>
    <w:rsid w:val="005C00CB"/>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5C00C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5C00C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5C00CB"/>
    <w:pPr>
      <w:keepLines/>
      <w:spacing w:after="0"/>
      <w:ind w:left="454" w:hanging="454"/>
    </w:pPr>
    <w:rPr>
      <w:sz w:val="16"/>
    </w:rPr>
  </w:style>
  <w:style w:type="paragraph" w:customStyle="1" w:styleId="TAH">
    <w:name w:val="TAH"/>
    <w:basedOn w:val="TAC"/>
    <w:link w:val="TAHCar"/>
    <w:rsid w:val="005C00CB"/>
    <w:rPr>
      <w:b/>
    </w:rPr>
  </w:style>
  <w:style w:type="paragraph" w:customStyle="1" w:styleId="TAC">
    <w:name w:val="TAC"/>
    <w:basedOn w:val="TAL"/>
    <w:link w:val="TACChar"/>
    <w:rsid w:val="005C00CB"/>
    <w:pPr>
      <w:jc w:val="center"/>
    </w:pPr>
  </w:style>
  <w:style w:type="paragraph" w:customStyle="1" w:styleId="TF">
    <w:name w:val="TF"/>
    <w:basedOn w:val="TH"/>
    <w:rsid w:val="005C00CB"/>
    <w:pPr>
      <w:keepNext w:val="0"/>
      <w:spacing w:before="0" w:after="240"/>
    </w:pPr>
  </w:style>
  <w:style w:type="paragraph" w:customStyle="1" w:styleId="NO">
    <w:name w:val="NO"/>
    <w:basedOn w:val="Normal"/>
    <w:rsid w:val="005C00CB"/>
    <w:pPr>
      <w:keepLines/>
      <w:ind w:left="1135" w:hanging="851"/>
    </w:pPr>
  </w:style>
  <w:style w:type="paragraph" w:styleId="TOC9">
    <w:name w:val="toc 9"/>
    <w:basedOn w:val="TOC8"/>
    <w:rsid w:val="005C00CB"/>
    <w:pPr>
      <w:ind w:left="1418" w:hanging="1418"/>
    </w:pPr>
  </w:style>
  <w:style w:type="paragraph" w:customStyle="1" w:styleId="EX">
    <w:name w:val="EX"/>
    <w:basedOn w:val="Normal"/>
    <w:rsid w:val="005C00CB"/>
    <w:pPr>
      <w:keepLines/>
      <w:ind w:left="1702" w:hanging="1418"/>
    </w:pPr>
  </w:style>
  <w:style w:type="paragraph" w:customStyle="1" w:styleId="LD">
    <w:name w:val="LD"/>
    <w:rsid w:val="005C00C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C00CB"/>
    <w:pPr>
      <w:spacing w:after="0"/>
    </w:pPr>
  </w:style>
  <w:style w:type="paragraph" w:customStyle="1" w:styleId="EW">
    <w:name w:val="EW"/>
    <w:basedOn w:val="EX"/>
    <w:rsid w:val="005C00CB"/>
    <w:pPr>
      <w:spacing w:after="0"/>
    </w:pPr>
  </w:style>
  <w:style w:type="paragraph" w:styleId="TOC6">
    <w:name w:val="toc 6"/>
    <w:basedOn w:val="TOC5"/>
    <w:next w:val="Normal"/>
    <w:rsid w:val="005C00CB"/>
    <w:pPr>
      <w:ind w:left="1985" w:hanging="1985"/>
    </w:pPr>
  </w:style>
  <w:style w:type="paragraph" w:styleId="TOC7">
    <w:name w:val="toc 7"/>
    <w:basedOn w:val="TOC6"/>
    <w:next w:val="Normal"/>
    <w:rsid w:val="005C00CB"/>
    <w:pPr>
      <w:ind w:left="2268" w:hanging="2268"/>
    </w:pPr>
  </w:style>
  <w:style w:type="paragraph" w:styleId="ListBullet2">
    <w:name w:val="List Bullet 2"/>
    <w:aliases w:val="lb2"/>
    <w:basedOn w:val="ListBullet"/>
    <w:rsid w:val="005C00CB"/>
    <w:pPr>
      <w:ind w:left="851"/>
    </w:pPr>
  </w:style>
  <w:style w:type="paragraph" w:styleId="ListBullet3">
    <w:name w:val="List Bullet 3"/>
    <w:basedOn w:val="ListBullet2"/>
    <w:rsid w:val="005C00CB"/>
    <w:pPr>
      <w:ind w:left="1135"/>
    </w:pPr>
  </w:style>
  <w:style w:type="paragraph" w:styleId="ListNumber">
    <w:name w:val="List Number"/>
    <w:basedOn w:val="List"/>
    <w:rsid w:val="005C00CB"/>
  </w:style>
  <w:style w:type="paragraph" w:customStyle="1" w:styleId="EQ">
    <w:name w:val="EQ"/>
    <w:basedOn w:val="Normal"/>
    <w:next w:val="Normal"/>
    <w:rsid w:val="005C00CB"/>
    <w:pPr>
      <w:keepLines/>
      <w:tabs>
        <w:tab w:val="center" w:pos="4536"/>
        <w:tab w:val="right" w:pos="9072"/>
      </w:tabs>
    </w:pPr>
    <w:rPr>
      <w:noProof/>
    </w:rPr>
  </w:style>
  <w:style w:type="paragraph" w:customStyle="1" w:styleId="TH">
    <w:name w:val="TH"/>
    <w:basedOn w:val="Normal"/>
    <w:link w:val="THChar"/>
    <w:rsid w:val="005C00CB"/>
    <w:pPr>
      <w:keepNext/>
      <w:keepLines/>
      <w:spacing w:before="60"/>
      <w:jc w:val="center"/>
    </w:pPr>
    <w:rPr>
      <w:rFonts w:ascii="Arial" w:hAnsi="Arial"/>
      <w:b/>
    </w:rPr>
  </w:style>
  <w:style w:type="paragraph" w:customStyle="1" w:styleId="NF">
    <w:name w:val="NF"/>
    <w:basedOn w:val="NO"/>
    <w:rsid w:val="005C00CB"/>
    <w:pPr>
      <w:keepNext/>
      <w:spacing w:after="0"/>
    </w:pPr>
    <w:rPr>
      <w:rFonts w:ascii="Arial" w:hAnsi="Arial"/>
      <w:sz w:val="18"/>
    </w:rPr>
  </w:style>
  <w:style w:type="paragraph" w:customStyle="1" w:styleId="PL">
    <w:name w:val="PL"/>
    <w:rsid w:val="005C0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C00CB"/>
    <w:pPr>
      <w:jc w:val="right"/>
    </w:pPr>
  </w:style>
  <w:style w:type="paragraph" w:customStyle="1" w:styleId="H6">
    <w:name w:val="H6"/>
    <w:basedOn w:val="Heading5"/>
    <w:next w:val="Normal"/>
    <w:rsid w:val="005C00CB"/>
    <w:pPr>
      <w:ind w:left="1985" w:hanging="1985"/>
      <w:outlineLvl w:val="9"/>
    </w:pPr>
    <w:rPr>
      <w:sz w:val="20"/>
    </w:rPr>
  </w:style>
  <w:style w:type="paragraph" w:customStyle="1" w:styleId="TAN">
    <w:name w:val="TAN"/>
    <w:basedOn w:val="TAL"/>
    <w:link w:val="TANChar"/>
    <w:rsid w:val="005C00CB"/>
    <w:pPr>
      <w:ind w:left="851" w:hanging="851"/>
    </w:pPr>
  </w:style>
  <w:style w:type="paragraph" w:customStyle="1" w:styleId="TAL">
    <w:name w:val="TAL"/>
    <w:basedOn w:val="Normal"/>
    <w:link w:val="TALCar"/>
    <w:rsid w:val="005C00CB"/>
    <w:pPr>
      <w:keepNext/>
      <w:keepLines/>
      <w:spacing w:after="0"/>
    </w:pPr>
    <w:rPr>
      <w:rFonts w:ascii="Arial" w:hAnsi="Arial"/>
      <w:sz w:val="18"/>
    </w:rPr>
  </w:style>
  <w:style w:type="paragraph" w:customStyle="1" w:styleId="ZA">
    <w:name w:val="ZA"/>
    <w:rsid w:val="005C00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C00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5C00C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5C00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5C00CB"/>
    <w:pPr>
      <w:framePr w:wrap="notBeside" w:y="16161"/>
    </w:pPr>
  </w:style>
  <w:style w:type="character" w:customStyle="1" w:styleId="ZGSM">
    <w:name w:val="ZGSM"/>
    <w:rsid w:val="005C00CB"/>
  </w:style>
  <w:style w:type="paragraph" w:styleId="List2">
    <w:name w:val="List 2"/>
    <w:basedOn w:val="List"/>
    <w:rsid w:val="005C00CB"/>
    <w:pPr>
      <w:ind w:left="851"/>
    </w:pPr>
  </w:style>
  <w:style w:type="paragraph" w:customStyle="1" w:styleId="ZG">
    <w:name w:val="ZG"/>
    <w:rsid w:val="005C00C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5C00CB"/>
    <w:pPr>
      <w:ind w:left="1135"/>
    </w:pPr>
  </w:style>
  <w:style w:type="paragraph" w:styleId="List4">
    <w:name w:val="List 4"/>
    <w:basedOn w:val="List3"/>
    <w:rsid w:val="005C00CB"/>
    <w:pPr>
      <w:ind w:left="1418"/>
    </w:pPr>
  </w:style>
  <w:style w:type="paragraph" w:styleId="List5">
    <w:name w:val="List 5"/>
    <w:basedOn w:val="List4"/>
    <w:rsid w:val="005C00CB"/>
    <w:pPr>
      <w:ind w:left="1702"/>
    </w:pPr>
  </w:style>
  <w:style w:type="paragraph" w:customStyle="1" w:styleId="EditorsNote">
    <w:name w:val="Editor's Note"/>
    <w:basedOn w:val="NO"/>
    <w:rsid w:val="005C00CB"/>
    <w:rPr>
      <w:color w:val="FF0000"/>
    </w:rPr>
  </w:style>
  <w:style w:type="paragraph" w:styleId="List">
    <w:name w:val="List"/>
    <w:basedOn w:val="Normal"/>
    <w:rsid w:val="005C00CB"/>
    <w:pPr>
      <w:ind w:left="568" w:hanging="284"/>
    </w:pPr>
  </w:style>
  <w:style w:type="paragraph" w:styleId="ListBullet">
    <w:name w:val="List Bullet"/>
    <w:basedOn w:val="List"/>
    <w:rsid w:val="005C00CB"/>
  </w:style>
  <w:style w:type="paragraph" w:styleId="ListBullet4">
    <w:name w:val="List Bullet 4"/>
    <w:basedOn w:val="ListBullet3"/>
    <w:rsid w:val="005C00CB"/>
    <w:pPr>
      <w:ind w:left="1418"/>
    </w:pPr>
  </w:style>
  <w:style w:type="paragraph" w:styleId="ListBullet5">
    <w:name w:val="List Bullet 5"/>
    <w:basedOn w:val="ListBullet4"/>
    <w:rsid w:val="005C00CB"/>
    <w:pPr>
      <w:ind w:left="1702"/>
    </w:pPr>
  </w:style>
  <w:style w:type="paragraph" w:customStyle="1" w:styleId="B1">
    <w:name w:val="B1"/>
    <w:basedOn w:val="List"/>
    <w:link w:val="B1Char1"/>
    <w:rsid w:val="005C00CB"/>
  </w:style>
  <w:style w:type="paragraph" w:customStyle="1" w:styleId="B2">
    <w:name w:val="B2"/>
    <w:basedOn w:val="List2"/>
    <w:rsid w:val="005C00CB"/>
  </w:style>
  <w:style w:type="paragraph" w:customStyle="1" w:styleId="B3">
    <w:name w:val="B3"/>
    <w:basedOn w:val="List3"/>
    <w:rsid w:val="005C00CB"/>
  </w:style>
  <w:style w:type="paragraph" w:customStyle="1" w:styleId="B4">
    <w:name w:val="B4"/>
    <w:basedOn w:val="List4"/>
    <w:rsid w:val="005C00CB"/>
  </w:style>
  <w:style w:type="paragraph" w:customStyle="1" w:styleId="B5">
    <w:name w:val="B5"/>
    <w:basedOn w:val="List5"/>
    <w:rsid w:val="005C00CB"/>
  </w:style>
  <w:style w:type="paragraph" w:styleId="Footer">
    <w:name w:val="footer"/>
    <w:basedOn w:val="Header"/>
    <w:link w:val="FooterChar"/>
    <w:rsid w:val="005C00CB"/>
    <w:pPr>
      <w:jc w:val="center"/>
    </w:pPr>
    <w:rPr>
      <w:i/>
    </w:rPr>
  </w:style>
  <w:style w:type="paragraph" w:customStyle="1" w:styleId="ZTD">
    <w:name w:val="ZTD"/>
    <w:basedOn w:val="ZB"/>
    <w:rsid w:val="005C00CB"/>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목록 단락,列表段落11,清單段落1,列表段落"/>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목록 단락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35EF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255555332">
      <w:bodyDiv w:val="1"/>
      <w:marLeft w:val="0"/>
      <w:marRight w:val="0"/>
      <w:marTop w:val="0"/>
      <w:marBottom w:val="0"/>
      <w:divBdr>
        <w:top w:val="none" w:sz="0" w:space="0" w:color="auto"/>
        <w:left w:val="none" w:sz="0" w:space="0" w:color="auto"/>
        <w:bottom w:val="none" w:sz="0" w:space="0" w:color="auto"/>
        <w:right w:val="none" w:sz="0" w:space="0" w:color="auto"/>
      </w:divBdr>
    </w:div>
    <w:div w:id="799686175">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28382237">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62992791">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TSG_RAN/TSGR_100/Docs/RP-231477.zi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hyperlink" Target="mailto:meng.zhang@intel.com" TargetMode="External"/><Relationship Id="rId4" Type="http://schemas.openxmlformats.org/officeDocument/2006/relationships/settings" Target="settings.xml"/><Relationship Id="rId9" Type="http://schemas.openxmlformats.org/officeDocument/2006/relationships/hyperlink" Target="mailto:ato.yu@mediatek.com" TargetMode="External"/><Relationship Id="rId14"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0047a1bbd588d10449d11dda2601d495">
  <xsd:schema xmlns:xsd="http://www.w3.org/2001/XMLSchema" xmlns:xs="http://www.w3.org/2001/XMLSchema" xmlns:p="http://schemas.microsoft.com/office/2006/metadata/properties" xmlns:ns2="554bdb6f-217d-4cda-85cc-0ca32126c36c" xmlns:ns3="9238aee7-caa6-41e3-83d0-457e088803cc" xmlns:ns4="dfb9c0e7-f8ff-4c2e-83b3-258d4f9c1bfe" targetNamespace="http://schemas.microsoft.com/office/2006/metadata/properties" ma:root="true" ma:fieldsID="64622226350163a7b07dbb3c525f64aa" ns2:_="" ns3:_="" ns4:_="">
    <xsd:import namespace="554bdb6f-217d-4cda-85cc-0ca32126c36c"/>
    <xsd:import namespace="9238aee7-caa6-41e3-83d0-457e088803cc"/>
    <xsd:import namespace="dfb9c0e7-f8ff-4c2e-83b3-258d4f9c1bfe"/>
    <xsd:element name="properties">
      <xsd:complexType>
        <xsd:sequence>
          <xsd:element name="documentManagement">
            <xsd:complexType>
              <xsd:all>
                <xsd:element ref="ns2:o6c2a48b16e24d09b795349389dda484" minOccurs="0"/>
                <xsd:element ref="ns3:TaxCatchAll" minOccurs="0"/>
                <xsd:element ref="ns2:ma7d45d2182b49a8852f1a46c168973a"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Props1.xml><?xml version="1.0" encoding="utf-8"?>
<ds:datastoreItem xmlns:ds="http://schemas.openxmlformats.org/officeDocument/2006/customXml" ds:itemID="{E32F29A7-3248-40D5-92E1-7B1A9B1F8BA8}">
  <ds:schemaRefs>
    <ds:schemaRef ds:uri="http://schemas.openxmlformats.org/officeDocument/2006/bibliography"/>
  </ds:schemaRefs>
</ds:datastoreItem>
</file>

<file path=customXml/itemProps2.xml><?xml version="1.0" encoding="utf-8"?>
<ds:datastoreItem xmlns:ds="http://schemas.openxmlformats.org/officeDocument/2006/customXml" ds:itemID="{ECDBE7D8-7DFF-4CF5-A945-2C657212C769}"/>
</file>

<file path=customXml/itemProps3.xml><?xml version="1.0" encoding="utf-8"?>
<ds:datastoreItem xmlns:ds="http://schemas.openxmlformats.org/officeDocument/2006/customXml" ds:itemID="{5A5ACDDB-A7B6-412E-8ECD-A8623FEF9977}"/>
</file>

<file path=customXml/itemProps4.xml><?xml version="1.0" encoding="utf-8"?>
<ds:datastoreItem xmlns:ds="http://schemas.openxmlformats.org/officeDocument/2006/customXml" ds:itemID="{49DDD31D-9662-484E-946B-9217935A592B}"/>
</file>

<file path=docProps/app.xml><?xml version="1.0" encoding="utf-8"?>
<Properties xmlns="http://schemas.openxmlformats.org/officeDocument/2006/extended-properties" xmlns:vt="http://schemas.openxmlformats.org/officeDocument/2006/docPropsVTypes">
  <Template>3gpp_70</Template>
  <TotalTime>187</TotalTime>
  <Pages>6</Pages>
  <Words>2265</Words>
  <Characters>12916</Characters>
  <Application>Microsoft Office Word</Application>
  <DocSecurity>0</DocSecurity>
  <Lines>107</Lines>
  <Paragraphs>30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15151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MTK - Ato Yu</cp:lastModifiedBy>
  <cp:revision>42</cp:revision>
  <dcterms:created xsi:type="dcterms:W3CDTF">2018-11-20T14:54:00Z</dcterms:created>
  <dcterms:modified xsi:type="dcterms:W3CDTF">2023-09-03T05:57:00Z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MSIP_Label_83bcef13-7cac-433f-ba1d-47a323951816_Enabled">
    <vt:lpwstr>true</vt:lpwstr>
  </property>
  <property fmtid="{D5CDD505-2E9C-101B-9397-08002B2CF9AE}" pid="10" name="MSIP_Label_83bcef13-7cac-433f-ba1d-47a323951816_SetDate">
    <vt:lpwstr>2023-08-29T03:56:45Z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0db92a73-4bfa-4b2f-b46c-4c9d75d45a28</vt:lpwstr>
  </property>
  <property fmtid="{D5CDD505-2E9C-101B-9397-08002B2CF9AE}" pid="15" name="MSIP_Label_83bcef13-7cac-433f-ba1d-47a323951816_ContentBits">
    <vt:lpwstr>0</vt:lpwstr>
  </property>
  <property fmtid="{D5CDD505-2E9C-101B-9397-08002B2CF9AE}" pid="16" name="ContentTypeId">
    <vt:lpwstr>0x010100273864C3BC768F4C83F728553A532E20</vt:lpwstr>
  </property>
</Properties>
</file>